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120" w:line="192" w:lineRule="auto"/>
        <w:ind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>ПРИЛОЖЕНИЯ К ЭКСПЕРТНОМУ ЗАКЛЮЧЕНИЮ</w:t>
      </w:r>
    </w:p>
    <w:p w14:paraId="03000000">
      <w:pPr>
        <w:pStyle w:val="Style_2"/>
        <w:tabs>
          <w:tab w:leader="none" w:pos="15876" w:val="left"/>
        </w:tabs>
        <w:ind w:right="-126"/>
        <w:rPr>
          <w:b w:val="0"/>
          <w:i w:val="1"/>
          <w:sz w:val="24"/>
        </w:rPr>
      </w:pPr>
      <w:r>
        <w:rPr>
          <w:b w:val="0"/>
          <w:i w:val="1"/>
          <w:sz w:val="24"/>
        </w:rPr>
        <w:t>об уровне квалифи</w:t>
      </w:r>
      <w:r>
        <w:rPr>
          <w:b w:val="0"/>
          <w:i w:val="1"/>
          <w:sz w:val="24"/>
        </w:rPr>
        <w:t>кации педагогического работника</w:t>
      </w:r>
      <w:r>
        <w:rPr>
          <w:b w:val="0"/>
          <w:i w:val="1"/>
          <w:sz w:val="24"/>
        </w:rPr>
        <w:t xml:space="preserve"> (квалификационная категория «</w:t>
      </w:r>
      <w:r>
        <w:rPr>
          <w:i w:val="1"/>
          <w:sz w:val="24"/>
        </w:rPr>
        <w:t>педагог-наставник</w:t>
      </w:r>
      <w:r>
        <w:rPr>
          <w:b w:val="0"/>
          <w:i w:val="1"/>
          <w:sz w:val="24"/>
        </w:rPr>
        <w:t>»)</w:t>
      </w:r>
      <w:r>
        <w:rPr>
          <w:b w:val="0"/>
          <w:i w:val="1"/>
          <w:sz w:val="24"/>
        </w:rPr>
        <w:br/>
      </w:r>
      <w:r>
        <w:rPr>
          <w:b w:val="0"/>
          <w:i w:val="1"/>
          <w:sz w:val="24"/>
        </w:rPr>
        <w:t xml:space="preserve"> государственных, муниципальных и частных образовательных организаций Московской области, </w:t>
      </w:r>
      <w:r>
        <w:rPr>
          <w:b w:val="0"/>
          <w:i w:val="1"/>
          <w:sz w:val="24"/>
        </w:rPr>
        <w:br/>
      </w:r>
      <w:r>
        <w:rPr>
          <w:b w:val="0"/>
          <w:i w:val="1"/>
          <w:sz w:val="24"/>
        </w:rPr>
        <w:t xml:space="preserve">автономных некоммерческих организаций Московской области, в отношении которых </w:t>
      </w:r>
      <w:r>
        <w:rPr>
          <w:b w:val="0"/>
          <w:i w:val="1"/>
          <w:sz w:val="24"/>
        </w:rPr>
        <w:br/>
      </w:r>
      <w:r>
        <w:rPr>
          <w:b w:val="0"/>
          <w:i w:val="1"/>
          <w:sz w:val="24"/>
        </w:rPr>
        <w:t>Министерство образования Московской области осуществляет функции учредителя</w:t>
      </w:r>
    </w:p>
    <w:p w14:paraId="04000000">
      <w:pPr>
        <w:pStyle w:val="Style_2"/>
        <w:tabs>
          <w:tab w:leader="none" w:pos="15876" w:val="left"/>
        </w:tabs>
        <w:ind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  </w:t>
      </w:r>
      <w:r>
        <w:rPr>
          <w:b w:val="0"/>
          <w:i w:val="1"/>
          <w:sz w:val="24"/>
          <w:u w:val="single"/>
        </w:rPr>
        <w:tab/>
      </w:r>
    </w:p>
    <w:p w14:paraId="05000000">
      <w:pPr>
        <w:pStyle w:val="Style_2"/>
        <w:tabs>
          <w:tab w:leader="none" w:pos="13041" w:val="left"/>
        </w:tabs>
        <w:ind/>
        <w:rPr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>Фамилия, имя, отчество</w:t>
      </w:r>
    </w:p>
    <w:p w14:paraId="06000000">
      <w:pPr>
        <w:pStyle w:val="Style_2"/>
        <w:tabs>
          <w:tab w:leader="none" w:pos="15876" w:val="left"/>
        </w:tabs>
        <w:ind/>
        <w:jc w:val="left"/>
        <w:rPr>
          <w:b w:val="0"/>
          <w:i w:val="1"/>
          <w:sz w:val="24"/>
          <w:u w:val="single"/>
        </w:rPr>
      </w:pPr>
      <w:r>
        <w:rPr>
          <w:b w:val="0"/>
          <w:sz w:val="24"/>
          <w:u w:val="single"/>
        </w:rPr>
        <w:t xml:space="preserve">  </w:t>
      </w:r>
      <w:r>
        <w:rPr>
          <w:b w:val="0"/>
          <w:i w:val="1"/>
          <w:sz w:val="24"/>
          <w:u w:val="single"/>
        </w:rPr>
        <w:tab/>
      </w:r>
    </w:p>
    <w:p w14:paraId="07000000">
      <w:pPr>
        <w:pStyle w:val="Style_2"/>
        <w:rPr>
          <w:b w:val="0"/>
          <w:i w:val="1"/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>Место работы</w:t>
      </w:r>
    </w:p>
    <w:p w14:paraId="08000000">
      <w:pPr>
        <w:pStyle w:val="Style_2"/>
        <w:tabs>
          <w:tab w:leader="none" w:pos="15876" w:val="left"/>
        </w:tabs>
        <w:ind/>
        <w:jc w:val="left"/>
        <w:rPr>
          <w:b w:val="0"/>
          <w:i w:val="1"/>
          <w:sz w:val="24"/>
          <w:u w:val="single"/>
        </w:rPr>
      </w:pPr>
      <w:r>
        <w:rPr>
          <w:b w:val="0"/>
          <w:sz w:val="24"/>
          <w:u w:val="single"/>
        </w:rPr>
        <w:t xml:space="preserve">  </w:t>
      </w:r>
      <w:r>
        <w:rPr>
          <w:b w:val="0"/>
          <w:i w:val="1"/>
          <w:sz w:val="24"/>
          <w:u w:val="single"/>
        </w:rPr>
        <w:tab/>
      </w:r>
    </w:p>
    <w:p w14:paraId="09000000">
      <w:pPr>
        <w:pStyle w:val="Style_2"/>
        <w:tabs>
          <w:tab w:leader="none" w:pos="3969" w:val="left"/>
          <w:tab w:leader="none" w:pos="13041" w:val="left"/>
        </w:tabs>
        <w:ind/>
        <w:rPr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>Должность</w:t>
      </w:r>
      <w:r>
        <w:rPr>
          <w:b w:val="0"/>
          <w:i w:val="1"/>
          <w:sz w:val="24"/>
          <w:vertAlign w:val="superscript"/>
        </w:rPr>
        <w:t>, специализация</w:t>
      </w:r>
    </w:p>
    <w:p w14:paraId="0A000000">
      <w:pPr>
        <w:pStyle w:val="Style_2"/>
        <w:tabs>
          <w:tab w:leader="none" w:pos="2977" w:val="left"/>
          <w:tab w:leader="none" w:pos="3261" w:val="left"/>
          <w:tab w:leader="none" w:pos="6096" w:val="left"/>
          <w:tab w:leader="none" w:pos="6379" w:val="left"/>
          <w:tab w:leader="none" w:pos="15876" w:val="left"/>
        </w:tabs>
        <w:ind/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 xml:space="preserve">         педагог-наставник  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 xml:space="preserve">  </w:t>
      </w:r>
      <w:r>
        <w:rPr>
          <w:b w:val="0"/>
          <w:sz w:val="24"/>
        </w:rPr>
        <w:tab/>
      </w:r>
      <w:r>
        <w:rPr>
          <w:b w:val="0"/>
          <w:sz w:val="24"/>
          <w:u w:val="single"/>
        </w:rPr>
        <w:t xml:space="preserve">    высшая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ab/>
      </w:r>
      <w:r>
        <w:rPr>
          <w:b w:val="0"/>
          <w:sz w:val="24"/>
          <w:u w:val="single"/>
        </w:rPr>
        <w:t xml:space="preserve">    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 xml:space="preserve">    </w:t>
      </w:r>
      <w:r>
        <w:rPr>
          <w:b w:val="0"/>
          <w:sz w:val="24"/>
        </w:rPr>
        <w:t xml:space="preserve"> </w:t>
      </w:r>
    </w:p>
    <w:p w14:paraId="0B000000">
      <w:pPr>
        <w:pStyle w:val="Style_2"/>
        <w:tabs>
          <w:tab w:leader="none" w:pos="2835" w:val="left"/>
          <w:tab w:leader="none" w:pos="3261" w:val="left"/>
          <w:tab w:leader="none" w:pos="6804" w:val="left"/>
          <w:tab w:leader="none" w:pos="9072" w:val="left"/>
        </w:tabs>
        <w:ind w:firstLine="0" w:left="142"/>
        <w:jc w:val="left"/>
        <w:rPr>
          <w:b w:val="0"/>
          <w:i w:val="1"/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 xml:space="preserve">Заявленная квалификационная категория </w:t>
      </w:r>
      <w:r>
        <w:rPr>
          <w:b w:val="0"/>
          <w:i w:val="1"/>
          <w:sz w:val="24"/>
          <w:vertAlign w:val="superscript"/>
        </w:rPr>
        <w:tab/>
      </w:r>
      <w:r>
        <w:rPr>
          <w:b w:val="0"/>
          <w:i w:val="1"/>
          <w:sz w:val="24"/>
          <w:vertAlign w:val="superscript"/>
        </w:rPr>
        <w:t>Имеющаяся кв. категория</w:t>
      </w:r>
      <w:r>
        <w:rPr>
          <w:b w:val="0"/>
          <w:i w:val="1"/>
          <w:sz w:val="24"/>
          <w:vertAlign w:val="superscript"/>
        </w:rPr>
        <w:t xml:space="preserve"> по должности </w:t>
      </w:r>
      <w:r>
        <w:rPr>
          <w:b w:val="0"/>
          <w:i w:val="1"/>
          <w:sz w:val="24"/>
          <w:vertAlign w:val="superscript"/>
        </w:rPr>
        <w:tab/>
      </w:r>
      <w:r>
        <w:rPr>
          <w:b w:val="0"/>
          <w:i w:val="1"/>
          <w:sz w:val="24"/>
          <w:vertAlign w:val="superscript"/>
        </w:rPr>
        <w:t>Дата присвоения</w:t>
      </w:r>
      <w:r>
        <w:rPr>
          <w:b w:val="0"/>
          <w:i w:val="1"/>
          <w:sz w:val="24"/>
          <w:vertAlign w:val="superscript"/>
        </w:rPr>
        <w:t xml:space="preserve"> </w:t>
      </w:r>
      <w:r>
        <w:rPr>
          <w:b w:val="0"/>
          <w:i w:val="1"/>
          <w:sz w:val="24"/>
          <w:vertAlign w:val="superscript"/>
        </w:rPr>
        <w:t xml:space="preserve">кв. категории.    </w:t>
      </w:r>
      <w:r>
        <w:rPr>
          <w:b w:val="0"/>
          <w:i w:val="1"/>
          <w:sz w:val="24"/>
          <w:vertAlign w:val="superscript"/>
        </w:rPr>
        <w:tab/>
      </w:r>
      <w:r>
        <w:rPr>
          <w:b w:val="0"/>
          <w:i w:val="1"/>
          <w:sz w:val="24"/>
          <w:vertAlign w:val="superscript"/>
        </w:rPr>
        <w:t>Приказ/распоряжение №, дата</w:t>
      </w:r>
    </w:p>
    <w:p w14:paraId="0C00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br w:type="page"/>
      </w:r>
      <w:r>
        <w:rPr>
          <w:b w:val="1"/>
          <w:i w:val="1"/>
          <w:sz w:val="24"/>
        </w:rPr>
        <w:t>Приложение 1</w:t>
      </w:r>
    </w:p>
    <w:p w14:paraId="0D000000">
      <w:pPr>
        <w:spacing w:after="40" w:line="240" w:lineRule="auto"/>
        <w:ind w:firstLine="0" w:left="646" w:right="306"/>
        <w:jc w:val="center"/>
        <w:rPr>
          <w:i w:val="1"/>
          <w:sz w:val="20"/>
        </w:rPr>
      </w:pPr>
      <w:r>
        <w:rPr>
          <w:b w:val="1"/>
          <w:sz w:val="24"/>
        </w:rPr>
        <w:t>Наставничество в отношении педагогических работников образовательной организации</w:t>
      </w:r>
      <w:r>
        <w:rPr>
          <w:b w:val="1"/>
          <w:sz w:val="24"/>
        </w:rPr>
        <w:br/>
      </w:r>
      <w:r>
        <w:rPr>
          <w:b w:val="1"/>
          <w:sz w:val="24"/>
        </w:rPr>
        <w:t xml:space="preserve"> и руководство практической подготовкой студентов</w:t>
      </w:r>
      <w:r>
        <w:rPr>
          <w:b w:val="1"/>
          <w:sz w:val="24"/>
        </w:rPr>
        <w:br/>
      </w:r>
      <w:r>
        <w:rPr>
          <w:sz w:val="16"/>
        </w:rPr>
        <w:t xml:space="preserve"> </w:t>
      </w:r>
      <w:r>
        <w:rPr>
          <w:i w:val="1"/>
          <w:sz w:val="20"/>
        </w:rPr>
        <w:t>(указыва</w:t>
      </w:r>
      <w:r>
        <w:rPr>
          <w:i w:val="1"/>
          <w:sz w:val="20"/>
        </w:rPr>
        <w:t>ются</w:t>
      </w:r>
      <w:r>
        <w:rPr>
          <w:i w:val="1"/>
          <w:sz w:val="20"/>
        </w:rPr>
        <w:t xml:space="preserve"> наиболее значимые результаты)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583"/>
        <w:gridCol w:w="1875"/>
        <w:gridCol w:w="4788"/>
        <w:gridCol w:w="26"/>
        <w:gridCol w:w="2100"/>
        <w:gridCol w:w="6"/>
        <w:gridCol w:w="15"/>
        <w:gridCol w:w="3806"/>
      </w:tblGrid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before="120" w:line="240" w:lineRule="auto"/>
              <w:ind/>
              <w:rPr>
                <w:sz w:val="20"/>
              </w:rPr>
            </w:pPr>
            <w:r>
              <w:rPr>
                <w:sz w:val="20"/>
              </w:rPr>
              <w:t>Текущее и перспективное планирование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по наставничеству/ руководству педагогич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практикой студентов (план работы, дорожная карта и др.)</w:t>
            </w:r>
          </w:p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Вид</w:t>
            </w:r>
            <w:r>
              <w:rPr>
                <w:b w:val="1"/>
                <w:sz w:val="20"/>
              </w:rPr>
              <w:t xml:space="preserve"> и </w:t>
            </w:r>
            <w:r>
              <w:rPr>
                <w:b w:val="1"/>
                <w:sz w:val="20"/>
              </w:rPr>
              <w:t>н</w:t>
            </w:r>
            <w:r>
              <w:rPr>
                <w:b w:val="1"/>
                <w:sz w:val="20"/>
              </w:rPr>
              <w:t>азвание</w:t>
            </w:r>
            <w:r>
              <w:rPr>
                <w:b w:val="1"/>
                <w:sz w:val="20"/>
              </w:rPr>
              <w:t xml:space="preserve"> материалов</w:t>
            </w:r>
            <w:r>
              <w:rPr>
                <w:b w:val="1"/>
                <w:sz w:val="20"/>
              </w:rPr>
              <w:t xml:space="preserve"> </w:t>
            </w: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Сроки реализации </w:t>
            </w:r>
            <w:r>
              <w:rPr>
                <w:sz w:val="20"/>
              </w:rPr>
              <w:t>(гг.)</w:t>
            </w: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Подтверждающие документы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копии </w:t>
            </w:r>
            <w:r>
              <w:rPr>
                <w:sz w:val="20"/>
              </w:rPr>
              <w:t>приказ</w:t>
            </w:r>
            <w:r>
              <w:rPr>
                <w:sz w:val="20"/>
              </w:rPr>
              <w:t>ов</w:t>
            </w:r>
            <w:r>
              <w:rPr>
                <w:sz w:val="20"/>
              </w:rPr>
              <w:t>/распоряжени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 ОО</w:t>
            </w:r>
            <w:r>
              <w:rPr>
                <w:sz w:val="20"/>
              </w:rPr>
              <w:t xml:space="preserve"> о наставничестве)</w:t>
            </w:r>
            <w:r>
              <w:rPr>
                <w:sz w:val="20"/>
              </w:rPr>
              <w:t xml:space="preserve">, </w:t>
            </w:r>
            <w:r>
              <w:rPr>
                <w:b w:val="1"/>
                <w:sz w:val="20"/>
              </w:rPr>
              <w:t>с</w:t>
            </w:r>
            <w:r>
              <w:rPr>
                <w:b w:val="1"/>
                <w:sz w:val="20"/>
              </w:rPr>
              <w:t>сылка</w:t>
            </w:r>
            <w:r>
              <w:rPr>
                <w:sz w:val="20"/>
              </w:rPr>
              <w:t xml:space="preserve"> на электронные ресурсы 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8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61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7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7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7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97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34"/>
          <w:hidden w:val="0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before="12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Разработка методических </w:t>
            </w:r>
            <w:r>
              <w:rPr>
                <w:sz w:val="20"/>
              </w:rPr>
              <w:t>рекомендаций, памяток, информационных и др. ма</w:t>
            </w:r>
            <w:r>
              <w:rPr>
                <w:sz w:val="20"/>
              </w:rPr>
              <w:t>териалов для наста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ляемых педаг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гов/студентов</w:t>
            </w:r>
          </w:p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Вид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название материалов</w:t>
            </w:r>
            <w:r>
              <w:rPr>
                <w:b w:val="1"/>
                <w:sz w:val="20"/>
              </w:rPr>
              <w:t>, год</w:t>
            </w: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бъем</w:t>
            </w:r>
            <w:r>
              <w:rPr>
                <w:b w:val="1"/>
                <w:sz w:val="20"/>
              </w:rPr>
              <w:t xml:space="preserve"> </w:t>
            </w:r>
          </w:p>
          <w:p w14:paraId="29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(в п. л. или стр.)</w:t>
            </w: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  </w:t>
            </w:r>
          </w:p>
        </w:tc>
      </w:tr>
      <w:tr>
        <w:trPr>
          <w:trHeight w:hRule="atLeast" w:val="14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18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keepLines w:val="1"/>
              <w:spacing w:after="0" w:before="12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Разработка диагностич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 материалов (ДМ) для оценки эффективн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и результативности реализации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грамм/планов наставн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чества в отношении пед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гогов/ студентов</w:t>
            </w:r>
          </w:p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Вид</w:t>
            </w:r>
            <w:r>
              <w:rPr>
                <w:b w:val="1"/>
                <w:sz w:val="20"/>
              </w:rPr>
              <w:t xml:space="preserve"> и </w:t>
            </w:r>
            <w:r>
              <w:rPr>
                <w:b w:val="1"/>
                <w:sz w:val="20"/>
              </w:rPr>
              <w:t>название материалов</w:t>
            </w: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Сроки реализации </w:t>
            </w:r>
            <w:r>
              <w:rPr>
                <w:sz w:val="20"/>
              </w:rPr>
              <w:t>(гг.)</w:t>
            </w: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 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308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rPr>
                <w:rFonts w:ascii="Times New Roman CYR" w:hAnsi="Times New Roman CYR"/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Наставничество в отношении педагогов ОО</w:t>
            </w: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Педагогическая практика студентов</w:t>
            </w: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67"/>
          <w:hidden w:val="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 w:before="12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Разработка и реализация персонализированных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 наставничества в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ношении педагогов либо индивидуальных планов педагогической практики студентов</w:t>
            </w:r>
          </w:p>
        </w:tc>
        <w:tc>
          <w:tcPr>
            <w:tcW w:type="dxa" w:w="6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</w:t>
            </w:r>
            <w:r>
              <w:rPr>
                <w:b w:val="1"/>
                <w:sz w:val="20"/>
              </w:rPr>
              <w:t>ид</w:t>
            </w:r>
            <w:r>
              <w:rPr>
                <w:b w:val="1"/>
                <w:sz w:val="20"/>
              </w:rPr>
              <w:t xml:space="preserve"> и</w:t>
            </w:r>
            <w:r>
              <w:rPr>
                <w:b w:val="1"/>
                <w:sz w:val="20"/>
              </w:rPr>
              <w:t xml:space="preserve"> название </w:t>
            </w:r>
            <w:r>
              <w:rPr>
                <w:b w:val="1"/>
                <w:sz w:val="20"/>
              </w:rPr>
              <w:t>программы</w:t>
            </w:r>
            <w:r>
              <w:rPr>
                <w:b w:val="1"/>
                <w:sz w:val="20"/>
              </w:rPr>
              <w:t>/</w:t>
            </w:r>
            <w:r>
              <w:rPr>
                <w:b w:val="1"/>
                <w:sz w:val="20"/>
              </w:rPr>
              <w:t>план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t xml:space="preserve">год, </w:t>
            </w:r>
            <w:r>
              <w:rPr>
                <w:b w:val="1"/>
                <w:sz w:val="20"/>
              </w:rPr>
              <w:t>сроки</w:t>
            </w:r>
            <w:r>
              <w:rPr>
                <w:b w:val="1"/>
                <w:sz w:val="20"/>
              </w:rPr>
              <w:t xml:space="preserve"> ре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 xml:space="preserve">лизации </w:t>
            </w:r>
            <w:r>
              <w:rPr>
                <w:sz w:val="20"/>
              </w:rPr>
              <w:t>(гг.)</w:t>
            </w:r>
          </w:p>
        </w:tc>
        <w:tc>
          <w:tcPr>
            <w:tcW w:type="dxa" w:w="21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Количество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наставляемых 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  </w:t>
            </w: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i w:val="1"/>
                <w:sz w:val="20"/>
              </w:rPr>
              <w:t>Наставничество в отношении педагогов ОО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i w:val="1"/>
                <w:sz w:val="20"/>
              </w:rPr>
              <w:t>Педагогическая практика студентов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9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.5.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before="120" w:line="240" w:lineRule="auto"/>
              <w:ind/>
              <w:rPr>
                <w:sz w:val="20"/>
              </w:rPr>
            </w:pPr>
            <w:r>
              <w:rPr>
                <w:sz w:val="20"/>
              </w:rPr>
              <w:t>Руководство разработкой и реализацией 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образовательных маршрутов професси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нального развития пед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гогов/студентов (ИОМ)</w:t>
            </w:r>
          </w:p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ИОМ</w:t>
            </w:r>
            <w:r>
              <w:rPr>
                <w:b w:val="1"/>
                <w:sz w:val="20"/>
              </w:rPr>
              <w:t xml:space="preserve">, сроки реализации </w:t>
            </w:r>
            <w:r>
              <w:rPr>
                <w:sz w:val="20"/>
              </w:rPr>
              <w:t>(гг.)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Количество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наставляемых 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  </w:t>
            </w:r>
          </w:p>
        </w:tc>
      </w:tr>
      <w:tr>
        <w:trPr>
          <w:trHeight w:hRule="atLeast" w:val="308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Наставничество в отношении педагогов ОО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Педагогическая практика студентов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9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before="120"/>
              <w:ind/>
              <w:rPr>
                <w:sz w:val="20"/>
              </w:rPr>
            </w:pPr>
            <w:r>
              <w:rPr>
                <w:sz w:val="20"/>
              </w:rPr>
              <w:t>Руководство подготовкой и проведением уроков/ 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/ мероприятий</w:t>
            </w:r>
          </w:p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Дат</w:t>
            </w:r>
            <w:r>
              <w:rPr>
                <w:b w:val="1"/>
                <w:sz w:val="20"/>
              </w:rPr>
              <w:t>ы</w:t>
            </w:r>
            <w:r>
              <w:rPr>
                <w:b w:val="1"/>
                <w:sz w:val="20"/>
              </w:rPr>
              <w:t xml:space="preserve"> проведения,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название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t>формат</w:t>
            </w:r>
            <w:r>
              <w:rPr>
                <w:b w:val="1"/>
                <w:sz w:val="20"/>
              </w:rPr>
              <w:t xml:space="preserve"> и </w:t>
            </w:r>
            <w:r>
              <w:rPr>
                <w:b w:val="1"/>
                <w:sz w:val="20"/>
              </w:rPr>
              <w:t>вид</w:t>
            </w:r>
            <w:r>
              <w:rPr>
                <w:b w:val="1"/>
                <w:sz w:val="20"/>
              </w:rPr>
              <w:t xml:space="preserve"> мероприяти</w:t>
            </w:r>
            <w:r>
              <w:rPr>
                <w:b w:val="1"/>
                <w:sz w:val="20"/>
              </w:rPr>
              <w:t>й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Количество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наставляемых 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 </w:t>
            </w:r>
          </w:p>
        </w:tc>
      </w:tr>
      <w:tr>
        <w:trPr>
          <w:trHeight w:hRule="atLeast" w:val="308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6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Наставничество в отношении педагогов ОО</w:t>
            </w: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6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Педагогическая практика студентов</w:t>
            </w: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9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before="120" w:line="240" w:lineRule="auto"/>
              <w:ind/>
              <w:rPr>
                <w:sz w:val="20"/>
              </w:rPr>
            </w:pPr>
            <w:r>
              <w:rPr>
                <w:sz w:val="20"/>
              </w:rPr>
              <w:t>Мониторинг эффективн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наставнической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в отношении педагогов/студентов, оценка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зультативности при завершении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планов наставн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чества</w:t>
            </w:r>
          </w:p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b w:val="1"/>
                <w:strike w:val="1"/>
                <w:sz w:val="20"/>
              </w:rPr>
            </w:pPr>
            <w:r>
              <w:rPr>
                <w:b w:val="1"/>
                <w:sz w:val="20"/>
              </w:rPr>
              <w:t>Название</w:t>
            </w:r>
            <w:r>
              <w:rPr>
                <w:b w:val="1"/>
                <w:sz w:val="20"/>
              </w:rPr>
              <w:t xml:space="preserve"> мониторинга</w:t>
            </w:r>
            <w:r>
              <w:rPr>
                <w:b w:val="1"/>
                <w:sz w:val="20"/>
              </w:rPr>
              <w:t>/контрольно-оценочных действий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ср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ки</w:t>
            </w:r>
            <w:r>
              <w:rPr>
                <w:b w:val="1"/>
                <w:sz w:val="20"/>
              </w:rPr>
              <w:t>, даты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Количество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наставляемых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</w:t>
            </w:r>
          </w:p>
        </w:tc>
      </w:tr>
      <w:tr>
        <w:trPr>
          <w:trHeight w:hRule="atLeast" w:val="308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Наставничество в отношении педагогов ОО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Педагогическая практика студентов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rPr>
                <w:b w:val="1"/>
                <w:i w:val="1"/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9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before="12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Осуществление наста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ничества с использован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 Единой федеральной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темы научно-методического сопрово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дения педагогических работников и управле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ческих кадров (ЕФС)</w:t>
            </w:r>
          </w:p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Тем</w:t>
            </w:r>
            <w:r>
              <w:rPr>
                <w:b w:val="1"/>
                <w:sz w:val="20"/>
              </w:rPr>
              <w:t>ы</w:t>
            </w:r>
            <w:r>
              <w:rPr>
                <w:b w:val="1"/>
                <w:sz w:val="20"/>
              </w:rPr>
              <w:t xml:space="preserve"> мероприяти</w:t>
            </w:r>
            <w:r>
              <w:rPr>
                <w:b w:val="1"/>
                <w:sz w:val="20"/>
              </w:rPr>
              <w:t>й</w:t>
            </w:r>
            <w:r>
              <w:rPr>
                <w:b w:val="1"/>
                <w:sz w:val="20"/>
              </w:rPr>
              <w:t>, вид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Сроки, даты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Подтверждающие документы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скриншот/фото материалов из личного кабинета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sz w:val="20"/>
              </w:rPr>
              <w:t>ЕФС)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</w:t>
            </w:r>
          </w:p>
        </w:tc>
      </w:tr>
      <w:tr>
        <w:trPr>
          <w:trHeight w:hRule="atLeast" w:val="308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Работа в личном кабинете методиста ЕФС 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Участие в проектах ЦНППМ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9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54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before="120"/>
              <w:ind/>
              <w:rPr>
                <w:sz w:val="20"/>
              </w:rPr>
            </w:pPr>
            <w:r>
              <w:rPr>
                <w:sz w:val="20"/>
              </w:rPr>
              <w:t>Информационная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держка системы наста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ничества, освещение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роприятий на сайте ОО и в социальных сетях</w:t>
            </w:r>
          </w:p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spacing w:after="20" w:before="6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Название сайт</w:t>
            </w:r>
            <w:r>
              <w:rPr>
                <w:b w:val="1"/>
                <w:sz w:val="20"/>
              </w:rPr>
              <w:t>ов</w:t>
            </w:r>
            <w:r>
              <w:rPr>
                <w:b w:val="1"/>
                <w:sz w:val="20"/>
              </w:rPr>
              <w:t>/</w:t>
            </w:r>
            <w:r>
              <w:rPr>
                <w:b w:val="1"/>
                <w:sz w:val="20"/>
              </w:rPr>
              <w:t>соц</w:t>
            </w:r>
            <w:r>
              <w:rPr>
                <w:b w:val="1"/>
                <w:sz w:val="20"/>
              </w:rPr>
              <w:t>иальных сетей</w:t>
            </w:r>
            <w:r>
              <w:rPr>
                <w:b w:val="1"/>
                <w:sz w:val="20"/>
              </w:rPr>
              <w:t xml:space="preserve"> с публикациями</w:t>
            </w:r>
            <w:r>
              <w:rPr>
                <w:b w:val="1"/>
                <w:sz w:val="20"/>
              </w:rPr>
              <w:t>.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Вид публикаций</w:t>
            </w: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Сроки, даты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</w:t>
            </w:r>
          </w:p>
        </w:tc>
      </w:tr>
      <w:tr>
        <w:trPr>
          <w:trHeight w:hRule="atLeast" w:val="308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30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9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441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1.10.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before="120"/>
              <w:ind/>
              <w:rPr>
                <w:sz w:val="20"/>
              </w:rPr>
            </w:pPr>
            <w:r>
              <w:rPr>
                <w:sz w:val="20"/>
              </w:rPr>
              <w:t>Участие в деятельности экспертных групп/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миссий, экспертного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вета, методического сов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та, апелляционных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миссий, 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асс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циаций, жюри профессиональных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курсов и др.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Уровень 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Название комиссий, жюри, профессиональных ассоциаций и др.</w:t>
            </w:r>
          </w:p>
          <w:p w14:paraId="E7000000">
            <w:pPr>
              <w:widowControl w:val="0"/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Название, № и дата приказа </w:t>
            </w:r>
            <w:r>
              <w:rPr>
                <w:sz w:val="20"/>
              </w:rPr>
              <w:t>о назначении/создании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наименование учреждения/ организации, издавшей пр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>каз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Подтверждающие документы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копии приказов/распоряжений</w:t>
            </w:r>
            <w:r>
              <w:rPr>
                <w:sz w:val="20"/>
              </w:rPr>
              <w:t xml:space="preserve"> и др.</w:t>
            </w:r>
            <w:r>
              <w:rPr>
                <w:sz w:val="20"/>
              </w:rPr>
              <w:t xml:space="preserve">), </w:t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</w:t>
            </w:r>
          </w:p>
        </w:tc>
      </w:tr>
      <w:tr>
        <w:trPr>
          <w:trHeight w:hRule="atLeast" w:val="2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Уровень организации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8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Муниципальный /зональный 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Региональный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151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Федеральный, международный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77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441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1.11.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before="120"/>
              <w:ind/>
              <w:rPr>
                <w:sz w:val="20"/>
              </w:rPr>
            </w:pPr>
            <w:r>
              <w:rPr>
                <w:sz w:val="20"/>
              </w:rPr>
              <w:t>Научно-практические конференции, семинары, кру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лые столы, мастер-классы, открытые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ные/внеучебные занятия и др. мероприятия,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ванные педагогом-наставником 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Уровень мероприятия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Вид и название мероприятия,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место и дата проведения</w:t>
            </w:r>
            <w:r>
              <w:rPr>
                <w:b w:val="1"/>
                <w:sz w:val="20"/>
              </w:rPr>
              <w:t>, вид участия</w:t>
            </w: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Подтверждающие документы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копии приказов/распоряжений</w:t>
            </w:r>
            <w:r>
              <w:rPr>
                <w:sz w:val="20"/>
              </w:rPr>
              <w:t xml:space="preserve"> ОО, </w:t>
            </w:r>
            <w:r>
              <w:rPr>
                <w:sz w:val="20"/>
              </w:rPr>
              <w:t>программы</w:t>
            </w:r>
            <w:r>
              <w:rPr>
                <w:sz w:val="20"/>
              </w:rPr>
              <w:t xml:space="preserve"> конференций</w:t>
            </w:r>
            <w:r>
              <w:rPr>
                <w:sz w:val="20"/>
              </w:rPr>
              <w:t xml:space="preserve"> и др.</w:t>
            </w:r>
            <w:r>
              <w:rPr>
                <w:sz w:val="20"/>
              </w:rPr>
              <w:t xml:space="preserve">), </w:t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</w:t>
            </w:r>
          </w:p>
        </w:tc>
      </w:tr>
      <w:tr>
        <w:trPr>
          <w:trHeight w:hRule="atLeast" w:val="2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Уровень организации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8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Муниципальный /зональный 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Региональный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151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Федеральный, международный</w:t>
            </w:r>
          </w:p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594"/>
          <w:hidden w:val="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441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1.12.</w:t>
            </w:r>
          </w:p>
        </w:tc>
        <w:tc>
          <w:tcPr>
            <w:tcW w:type="dxa" w:w="25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before="120"/>
              <w:ind/>
              <w:rPr>
                <w:sz w:val="20"/>
              </w:rPr>
            </w:pPr>
            <w:r>
              <w:rPr>
                <w:sz w:val="20"/>
              </w:rPr>
              <w:t>Конкурсы, выставки, олимпиады, слеты, соре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нования и др.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организованные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денные педагогами/ студентами под руков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дством педагога-наставника 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Уровень мероприятия</w:t>
            </w:r>
          </w:p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Вид и н</w:t>
            </w:r>
            <w:r>
              <w:rPr>
                <w:b w:val="1"/>
                <w:sz w:val="20"/>
              </w:rPr>
              <w:t>азвание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мероприятия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место и дата проведения</w:t>
            </w:r>
            <w:r>
              <w:rPr>
                <w:b w:val="1"/>
                <w:sz w:val="20"/>
              </w:rPr>
              <w:t>, вид участия</w:t>
            </w:r>
            <w:r>
              <w:rPr>
                <w:b w:val="1"/>
                <w:sz w:val="20"/>
              </w:rPr>
              <w:t xml:space="preserve"> 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 </w:t>
            </w:r>
            <w:r>
              <w:rPr>
                <w:sz w:val="20"/>
              </w:rPr>
              <w:t xml:space="preserve">(сертификаты,программы/регламенты мероприятий, </w:t>
            </w: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ресурсы * </w:t>
            </w:r>
          </w:p>
        </w:tc>
      </w:tr>
      <w:tr>
        <w:trPr>
          <w:trHeight w:hRule="atLeast" w:val="2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Уровень организации</w:t>
            </w:r>
          </w:p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6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8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Муниципальный /зональный </w:t>
            </w:r>
          </w:p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Региональный</w:t>
            </w:r>
          </w:p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151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widowControl w:val="0"/>
              <w:spacing w:after="0" w:line="240" w:lineRule="auto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Федеральный, международный</w:t>
            </w:r>
          </w:p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77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rPr>
                <w:sz w:val="20"/>
              </w:rPr>
            </w:pPr>
          </w:p>
        </w:tc>
      </w:tr>
    </w:tbl>
    <w:p w14:paraId="47010000">
      <w:pPr>
        <w:spacing w:after="0" w:line="240" w:lineRule="auto"/>
        <w:ind/>
        <w:jc w:val="right"/>
        <w:rPr>
          <w:i w:val="1"/>
          <w:sz w:val="2"/>
        </w:rPr>
      </w:pPr>
    </w:p>
    <w:p w14:paraId="48010000">
      <w:pPr>
        <w:spacing w:after="0" w:line="240" w:lineRule="auto"/>
        <w:ind/>
        <w:jc w:val="right"/>
        <w:rPr>
          <w:b w:val="1"/>
          <w:i w:val="1"/>
          <w:sz w:val="24"/>
        </w:rPr>
      </w:pPr>
    </w:p>
    <w:p w14:paraId="49010000">
      <w:pPr>
        <w:spacing w:after="0" w:line="240" w:lineRule="auto"/>
        <w:ind/>
        <w:jc w:val="right"/>
        <w:rPr>
          <w:b w:val="1"/>
          <w:i w:val="1"/>
          <w:sz w:val="24"/>
        </w:rPr>
      </w:pPr>
    </w:p>
    <w:p w14:paraId="4A010000">
      <w:pPr>
        <w:keepNext w:val="1"/>
        <w:keepLines w:val="1"/>
        <w:spacing w:after="0" w:line="240" w:lineRule="auto"/>
        <w:ind/>
        <w:jc w:val="right"/>
        <w:rPr>
          <w:b w:val="1"/>
          <w:i w:val="1"/>
          <w:sz w:val="24"/>
        </w:rPr>
      </w:pPr>
      <w:r>
        <w:br w:type="page"/>
      </w:r>
      <w:r>
        <w:rPr>
          <w:b w:val="1"/>
          <w:i w:val="1"/>
          <w:sz w:val="24"/>
        </w:rPr>
        <w:t xml:space="preserve">Приложение </w:t>
      </w:r>
      <w:r>
        <w:rPr>
          <w:b w:val="1"/>
          <w:i w:val="1"/>
          <w:sz w:val="24"/>
        </w:rPr>
        <w:t>2</w:t>
      </w:r>
    </w:p>
    <w:p w14:paraId="4B010000">
      <w:pPr>
        <w:keepNext w:val="1"/>
        <w:keepLines w:val="1"/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Содействие в подготовке педагогических работников к участию </w:t>
      </w:r>
      <w:r>
        <w:rPr>
          <w:b w:val="1"/>
          <w:sz w:val="24"/>
        </w:rPr>
        <w:br/>
      </w:r>
      <w:r>
        <w:rPr>
          <w:b w:val="1"/>
          <w:sz w:val="24"/>
        </w:rPr>
        <w:t>в конкурсах профессионального (педагогического) мастерства</w:t>
      </w:r>
      <w:r>
        <w:rPr>
          <w:b w:val="1"/>
          <w:sz w:val="24"/>
        </w:rPr>
        <w:t xml:space="preserve"> </w:t>
      </w:r>
    </w:p>
    <w:p w14:paraId="4C010000">
      <w:pPr>
        <w:spacing w:after="120" w:line="240" w:lineRule="auto"/>
        <w:ind/>
        <w:jc w:val="center"/>
        <w:rPr>
          <w:i w:val="1"/>
          <w:sz w:val="20"/>
        </w:rPr>
      </w:pPr>
      <w:r>
        <w:rPr>
          <w:i w:val="1"/>
          <w:sz w:val="20"/>
        </w:rPr>
        <w:t xml:space="preserve"> </w:t>
      </w:r>
      <w:r>
        <w:rPr>
          <w:i w:val="1"/>
          <w:sz w:val="20"/>
        </w:rPr>
        <w:t>(указыва</w:t>
      </w:r>
      <w:r>
        <w:rPr>
          <w:i w:val="1"/>
          <w:sz w:val="20"/>
        </w:rPr>
        <w:t>ются</w:t>
      </w:r>
      <w:r>
        <w:rPr>
          <w:i w:val="1"/>
          <w:sz w:val="20"/>
        </w:rPr>
        <w:t xml:space="preserve"> наиболее значимые резул</w:t>
      </w:r>
      <w:r>
        <w:rPr>
          <w:i w:val="1"/>
          <w:sz w:val="20"/>
        </w:rPr>
        <w:t>ь</w:t>
      </w:r>
      <w:r>
        <w:rPr>
          <w:i w:val="1"/>
          <w:sz w:val="20"/>
        </w:rPr>
        <w:t>таты)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3544"/>
        <w:gridCol w:w="4961"/>
        <w:gridCol w:w="3261"/>
        <w:gridCol w:w="3685"/>
      </w:tblGrid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pStyle w:val="Style_4"/>
              <w:spacing w:after="120" w:before="120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before="120" w:line="240" w:lineRule="auto"/>
              <w:ind/>
            </w:pPr>
            <w:r>
              <w:t>Содействие в подготовке педаг</w:t>
            </w:r>
            <w:r>
              <w:t>о</w:t>
            </w:r>
            <w:r>
              <w:t>гических работников к участию в профессиональных конкурсах</w:t>
            </w:r>
            <w:r>
              <w:t>.</w:t>
            </w:r>
            <w:r>
              <w:t xml:space="preserve"> </w:t>
            </w:r>
          </w:p>
          <w:p w14:paraId="4F010000">
            <w:pPr>
              <w:spacing w:after="0" w:line="240" w:lineRule="auto"/>
              <w:ind/>
            </w:pPr>
            <w:r>
              <w:t>Результаты участия педагогич</w:t>
            </w:r>
            <w:r>
              <w:t>е</w:t>
            </w:r>
            <w:r>
              <w:t>ских работников, подготовленных педагогом-наставником, в профе</w:t>
            </w:r>
            <w:r>
              <w:t>с</w:t>
            </w:r>
            <w:r>
              <w:t>сиональных конкурсах</w:t>
            </w:r>
          </w:p>
          <w:p w14:paraId="50010000">
            <w:pPr>
              <w:pStyle w:val="Style_4"/>
              <w:spacing w:after="0" w:before="12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</w:rPr>
              <w:t>Примечание: Учитываются конкурсы, входящие в перечни рекомендованных конкурсов для педагогов (утвержденные нормативно-правовыми актами Минпросвещения России и Министерства образования Московской области)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Уровень</w:t>
            </w:r>
            <w:r>
              <w:rPr>
                <w:b w:val="1"/>
              </w:rPr>
              <w:t xml:space="preserve"> и</w:t>
            </w:r>
            <w:r>
              <w:rPr>
                <w:b w:val="1"/>
              </w:rPr>
              <w:t xml:space="preserve"> назван</w:t>
            </w:r>
            <w:r>
              <w:rPr>
                <w:b w:val="1"/>
              </w:rPr>
              <w:t xml:space="preserve">ие конкурса,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педагогов-участников, их р</w:t>
            </w:r>
            <w:r>
              <w:rPr>
                <w:b w:val="1"/>
              </w:rPr>
              <w:t xml:space="preserve">езультат </w:t>
            </w:r>
            <w:r>
              <w:t>(победитель, лауреат, участник)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</w:t>
            </w:r>
            <w:r>
              <w:t xml:space="preserve">приказы, </w:t>
            </w:r>
            <w:r>
              <w:t>грамоты, дипломы)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 w:before="120" w:line="240" w:lineRule="auto"/>
              <w:ind/>
            </w:pPr>
            <w:r>
              <w:t>Наличие педагогов/студентов, принявших участие в научно-практических конференциях и др. мероприятиях (подготовленных педагогом-наставником)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и название мероприятий,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 проведения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</w:t>
            </w:r>
            <w:r>
              <w:rPr>
                <w:b w:val="1"/>
              </w:rPr>
              <w:t>участников</w:t>
            </w:r>
            <w:r>
              <w:rPr>
                <w:b w:val="1"/>
              </w:rPr>
              <w:br/>
            </w:r>
            <w:r>
              <w:t>педагогов/студентов</w:t>
            </w:r>
            <w:r>
              <w:t>)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(приказы, грамоты, дипломы)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</w:tbl>
    <w:p w14:paraId="7701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br w:type="page"/>
      </w:r>
      <w:r>
        <w:rPr>
          <w:b w:val="1"/>
          <w:i w:val="1"/>
          <w:sz w:val="24"/>
        </w:rPr>
        <w:t xml:space="preserve">Приложение </w:t>
      </w:r>
      <w:r>
        <w:rPr>
          <w:b w:val="1"/>
          <w:i w:val="1"/>
          <w:sz w:val="24"/>
        </w:rPr>
        <w:t>3</w:t>
      </w:r>
    </w:p>
    <w:p w14:paraId="7801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Распространение авторских подходов и методических разработок в области наставнической деятельности </w:t>
      </w:r>
    </w:p>
    <w:p w14:paraId="79010000">
      <w:pPr>
        <w:spacing w:after="120" w:line="240" w:lineRule="auto"/>
        <w:ind/>
        <w:jc w:val="center"/>
        <w:rPr>
          <w:i w:val="1"/>
          <w:sz w:val="20"/>
        </w:rPr>
      </w:pPr>
      <w:r>
        <w:rPr>
          <w:i w:val="1"/>
          <w:sz w:val="20"/>
        </w:rPr>
        <w:t xml:space="preserve"> (указываются наиболее значимые резул</w:t>
      </w:r>
      <w:r>
        <w:rPr>
          <w:i w:val="1"/>
          <w:sz w:val="20"/>
        </w:rPr>
        <w:t>ь</w:t>
      </w:r>
      <w:r>
        <w:rPr>
          <w:i w:val="1"/>
          <w:sz w:val="20"/>
        </w:rPr>
        <w:t>таты)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977"/>
        <w:gridCol w:w="4536"/>
        <w:gridCol w:w="1701"/>
        <w:gridCol w:w="2136"/>
        <w:gridCol w:w="4030"/>
      </w:tblGrid>
      <w:tr>
        <w:trPr>
          <w:trHeight w:hRule="atLeast" w:val="44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widowControl w:val="0"/>
              <w:spacing w:after="0" w:before="120" w:line="240" w:lineRule="auto"/>
              <w:ind/>
            </w:pPr>
            <w:r>
              <w:t>Выступления на научно-практических конференциях, педагогических чтениях, семинарах, методических объединениях (опыт применения методических разработок в области наставничества)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</w:t>
            </w:r>
            <w:r>
              <w:t>конференции/семинара (обр.орг./муниципальный/ региональный / федеральный/ международный),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название, место и дата проведения</w:t>
            </w: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выступления</w:t>
            </w: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(сертификаты, программы конференций, семинаров и др.)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291"/>
          <w:hidden w:val="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widowControl w:val="0"/>
              <w:spacing w:after="0" w:line="240" w:lineRule="auto"/>
              <w:ind/>
            </w:pPr>
            <w:r>
              <w:rPr>
                <w:b w:val="1"/>
                <w:i w:val="1"/>
              </w:rPr>
              <w:t>Уровень образовательной организации</w:t>
            </w: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</w:pPr>
          </w:p>
        </w:tc>
      </w:tr>
      <w:tr>
        <w:trPr>
          <w:trHeight w:hRule="atLeast" w:val="297"/>
          <w:hidden w:val="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widowControl w:val="0"/>
              <w:spacing w:after="0" w:line="240" w:lineRule="auto"/>
              <w:ind/>
            </w:pPr>
            <w:r>
              <w:rPr>
                <w:b w:val="1"/>
                <w:i w:val="1"/>
              </w:rPr>
              <w:t>Муниципальный уровень</w:t>
            </w: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</w:pPr>
          </w:p>
        </w:tc>
      </w:tr>
      <w:tr>
        <w:trPr>
          <w:trHeight w:hRule="atLeast" w:val="379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widowControl w:val="0"/>
              <w:spacing w:after="0" w:before="0" w:line="240" w:lineRule="auto"/>
              <w:ind/>
            </w:pPr>
            <w:r>
              <w:t>Научные, научно-методические и учебно-методические публикации, в том числе в электронной версии (опыт применения методических разработок в области наставничества)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</w:t>
            </w:r>
            <w:r>
              <w:rPr>
                <w:b w:val="1"/>
              </w:rPr>
              <w:t xml:space="preserve">ровень </w:t>
            </w:r>
            <w:r>
              <w:t>(обр.орг./муниципальный/ региональный / федеральный/ международный)</w:t>
            </w:r>
            <w:r>
              <w:t xml:space="preserve">,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>ид публи</w:t>
            </w:r>
            <w:r>
              <w:rPr>
                <w:b w:val="1"/>
              </w:rPr>
              <w:t>кации</w:t>
            </w: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Название, выходные данные, объем </w:t>
            </w:r>
          </w:p>
          <w:p w14:paraId="95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(в п. л. или стр.)</w:t>
            </w: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Подтверждающие документы </w:t>
            </w:r>
            <w:r>
              <w:rPr>
                <w:sz w:val="20"/>
              </w:rPr>
              <w:t>(оригиналы публикаций / копии 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тульного листа печатного издания /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пия страницы «содержание» сбо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ника, в котором помещена публик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ция)</w:t>
            </w:r>
            <w:r>
              <w:rPr>
                <w:b w:val="1"/>
                <w:sz w:val="20"/>
              </w:rPr>
              <w:t xml:space="preserve">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ссылка</w:t>
            </w:r>
            <w:r>
              <w:rPr>
                <w:sz w:val="20"/>
              </w:rPr>
              <w:t xml:space="preserve"> на электронные ресу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сы *</w:t>
            </w:r>
          </w:p>
        </w:tc>
      </w:tr>
      <w:tr>
        <w:trPr>
          <w:trHeight w:hRule="atLeast" w:val="270"/>
          <w:hidden w:val="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pStyle w:val="Style_4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Публичное представление собственного педагогического опыта на сайтах (опыт применения методических разработок в области наставничества)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tabs>
                <w:tab w:leader="none" w:pos="2018" w:val="center"/>
                <w:tab w:leader="none" w:pos="4037" w:val="right"/>
              </w:tabs>
              <w:spacing w:after="120" w:before="12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Уровень портала</w:t>
            </w:r>
            <w:r>
              <w:rPr>
                <w:sz w:val="20"/>
              </w:rPr>
              <w:t>/</w:t>
            </w:r>
            <w:r>
              <w:rPr>
                <w:b w:val="1"/>
              </w:rPr>
              <w:t xml:space="preserve">сайта </w:t>
            </w: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spacing w:after="120" w:before="12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Тема, год публикации</w:t>
            </w: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after="0" w:line="240" w:lineRule="auto"/>
              <w:ind w:right="-108"/>
              <w:jc w:val="center"/>
              <w:rPr>
                <w:b w:val="1"/>
              </w:rPr>
            </w:pPr>
            <w:r>
              <w:rPr>
                <w:b w:val="1"/>
              </w:rPr>
              <w:t>Ссылка</w:t>
            </w:r>
            <w:r>
              <w:t xml:space="preserve"> на электронные ресурсы *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pStyle w:val="Style_4"/>
              <w:spacing w:after="0" w:before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Участие в проф. конкурсах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i w:val="1"/>
              </w:rPr>
              <w:t>Примечание: Учитываются конкурсы, входящие в перечни рекомендованных конкурсов для педагогов (утвержденные нормативно-правовыми актами Минпросвещения России и Министерства образования Московской области)</w:t>
            </w:r>
          </w:p>
        </w:tc>
        <w:tc>
          <w:tcPr>
            <w:tcW w:type="dxa" w:w="62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widowControl w:val="0"/>
              <w:spacing w:after="0" w:line="240" w:lineRule="auto"/>
              <w:ind/>
              <w:jc w:val="center"/>
            </w:pPr>
            <w:r>
              <w:rPr>
                <w:b w:val="1"/>
              </w:rPr>
              <w:t xml:space="preserve">Уровень </w:t>
            </w:r>
            <w:r>
              <w:t xml:space="preserve">(муниципальный/ зональный/ региональный/федеральный), </w:t>
            </w:r>
            <w:r>
              <w:br/>
            </w:r>
            <w:r>
              <w:rPr>
                <w:b w:val="1"/>
              </w:rPr>
              <w:t>название конкурса, год участия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Результат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 </w:t>
            </w:r>
            <w:r>
              <w:t>(победитель, лауреат, участник)</w:t>
            </w: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(грамоты, дипломы)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2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2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2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2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2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</w:tbl>
    <w:p w14:paraId="C2010000">
      <w:pPr>
        <w:spacing w:after="0" w:line="240" w:lineRule="auto"/>
        <w:ind w:firstLine="0" w:left="360"/>
        <w:rPr>
          <w:b w:val="1"/>
          <w:i w:val="1"/>
          <w:sz w:val="16"/>
        </w:rPr>
      </w:pPr>
    </w:p>
    <w:p w14:paraId="C3010000">
      <w:pPr>
        <w:spacing w:after="0" w:line="240" w:lineRule="auto"/>
        <w:ind w:firstLine="0" w:left="360"/>
        <w:rPr>
          <w:b w:val="1"/>
          <w:i w:val="1"/>
          <w:sz w:val="16"/>
        </w:rPr>
      </w:pPr>
    </w:p>
    <w:p w14:paraId="C401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rPr>
          <w:b w:val="1"/>
          <w:i w:val="1"/>
          <w:sz w:val="24"/>
        </w:rPr>
        <w:t>Приложение 4</w:t>
      </w:r>
    </w:p>
    <w:p w14:paraId="C5010000">
      <w:pPr>
        <w:spacing w:after="120" w:line="240" w:lineRule="auto"/>
        <w:ind/>
        <w:jc w:val="center"/>
        <w:rPr>
          <w:b w:val="1"/>
          <w:caps w:val="1"/>
          <w:sz w:val="24"/>
        </w:rPr>
      </w:pPr>
      <w:r>
        <w:rPr>
          <w:b w:val="1"/>
          <w:sz w:val="24"/>
        </w:rPr>
        <w:t>Информация о</w:t>
      </w:r>
      <w:r>
        <w:rPr>
          <w:b w:val="1"/>
          <w:sz w:val="24"/>
        </w:rPr>
        <w:t xml:space="preserve"> наградах</w:t>
      </w:r>
    </w:p>
    <w:p w14:paraId="C6010000">
      <w:pPr>
        <w:spacing w:after="0" w:line="240" w:lineRule="auto"/>
        <w:ind w:firstLine="0" w:left="360"/>
        <w:rPr>
          <w:b w:val="1"/>
          <w:i w:val="1"/>
          <w:sz w:val="16"/>
        </w:rPr>
      </w:pP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977"/>
        <w:gridCol w:w="4253"/>
        <w:gridCol w:w="3260"/>
        <w:gridCol w:w="1417"/>
        <w:gridCol w:w="3544"/>
      </w:tblGrid>
      <w:tr>
        <w:trPr>
          <w:trHeight w:hRule="atLeast" w:val="50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pStyle w:val="Style_4"/>
              <w:spacing w:after="0" w:before="120"/>
              <w:ind w:firstLine="105" w:left="-113" w:right="-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before="120" w:line="240" w:lineRule="auto"/>
              <w:ind/>
            </w:pPr>
            <w:r>
              <w:t>Почетные звания, профе</w:t>
            </w:r>
            <w:r>
              <w:t>с</w:t>
            </w:r>
            <w:r>
              <w:t>сиональные</w:t>
            </w:r>
            <w:r>
              <w:t xml:space="preserve"> </w:t>
            </w:r>
            <w:r>
              <w:t>награды (одна награда за весь период пр</w:t>
            </w:r>
            <w:r>
              <w:t>о</w:t>
            </w:r>
            <w:r>
              <w:t>фессиональной деятельн</w:t>
            </w:r>
            <w:r>
              <w:t>о</w:t>
            </w:r>
            <w:r>
              <w:t>сти)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spacing w:after="120" w:line="240" w:lineRule="auto"/>
              <w:ind/>
              <w:jc w:val="center"/>
              <w:rPr>
                <w:i w:val="1"/>
                <w:sz w:val="20"/>
              </w:rPr>
            </w:pPr>
            <w:r>
              <w:rPr>
                <w:b w:val="1"/>
              </w:rPr>
              <w:t>Наименование награды</w:t>
            </w:r>
            <w:r>
              <w:rPr>
                <w:b w:val="1"/>
              </w:rPr>
              <w:t>*</w:t>
            </w:r>
            <w:r>
              <w:rPr>
                <w:b w:val="1"/>
              </w:rPr>
              <w:t>*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уровень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Орган, выдавший награду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 получ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ния н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>грады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after="0" w:line="240" w:lineRule="auto"/>
              <w:ind/>
              <w:jc w:val="center"/>
            </w:pPr>
            <w:r>
              <w:rPr>
                <w:b w:val="1"/>
              </w:rPr>
              <w:t>Ссылка</w:t>
            </w:r>
            <w:r>
              <w:t xml:space="preserve"> на электронные ресу</w:t>
            </w:r>
            <w:r>
              <w:t>р</w:t>
            </w:r>
            <w:r>
              <w:t xml:space="preserve">сы </w:t>
            </w:r>
          </w:p>
        </w:tc>
      </w:tr>
      <w:tr>
        <w:trPr>
          <w:trHeight w:hRule="atLeast" w:val="69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widowControl w:val="0"/>
              <w:spacing w:after="0" w:line="240" w:lineRule="auto"/>
              <w:ind/>
              <w:rPr>
                <w:sz w:val="18"/>
              </w:rPr>
            </w:pPr>
          </w:p>
        </w:tc>
      </w:tr>
    </w:tbl>
    <w:p w14:paraId="D1010000">
      <w:pPr>
        <w:spacing w:after="0" w:line="240" w:lineRule="auto"/>
        <w:ind/>
        <w:rPr>
          <w:b w:val="1"/>
          <w:sz w:val="16"/>
        </w:rPr>
      </w:pPr>
      <w:r>
        <w:rPr>
          <w:b w:val="1"/>
          <w:sz w:val="16"/>
        </w:rPr>
        <w:t>__________________</w:t>
      </w:r>
    </w:p>
    <w:p w14:paraId="D2010000">
      <w:pPr>
        <w:spacing w:after="0" w:line="240" w:lineRule="auto"/>
        <w:ind/>
        <w:rPr>
          <w:i w:val="1"/>
          <w:sz w:val="20"/>
        </w:rPr>
      </w:pPr>
      <w:r>
        <w:rPr>
          <w:b w:val="1"/>
        </w:rPr>
        <w:t xml:space="preserve">* </w:t>
      </w:r>
      <w:r>
        <w:rPr>
          <w:b w:val="1"/>
          <w:i w:val="1"/>
          <w:sz w:val="20"/>
        </w:rPr>
        <w:t>Примечание:</w:t>
      </w:r>
      <w:r>
        <w:rPr>
          <w:b w:val="1"/>
          <w:sz w:val="20"/>
        </w:rPr>
        <w:t xml:space="preserve"> </w:t>
      </w:r>
      <w:r>
        <w:rPr>
          <w:i w:val="1"/>
          <w:sz w:val="20"/>
        </w:rPr>
        <w:t>указывается название</w:t>
      </w:r>
      <w:r>
        <w:rPr>
          <w:sz w:val="20"/>
        </w:rPr>
        <w:t xml:space="preserve"> </w:t>
      </w:r>
      <w:r>
        <w:rPr>
          <w:i w:val="1"/>
          <w:sz w:val="20"/>
        </w:rPr>
        <w:t>подтверждающего документа и ссылка на эле</w:t>
      </w:r>
      <w:r>
        <w:rPr>
          <w:i w:val="1"/>
          <w:sz w:val="20"/>
        </w:rPr>
        <w:t>к</w:t>
      </w:r>
      <w:r>
        <w:rPr>
          <w:i w:val="1"/>
          <w:sz w:val="20"/>
        </w:rPr>
        <w:t xml:space="preserve">тронные ресурсы с документами/материалами </w:t>
      </w:r>
    </w:p>
    <w:p w14:paraId="D3010000">
      <w:pPr>
        <w:spacing w:after="0" w:line="240" w:lineRule="auto"/>
        <w:ind/>
        <w:rPr>
          <w:i w:val="1"/>
          <w:sz w:val="20"/>
        </w:rPr>
      </w:pPr>
      <w:r>
        <w:rPr>
          <w:i w:val="1"/>
          <w:sz w:val="20"/>
        </w:rPr>
        <w:t xml:space="preserve">** </w:t>
      </w:r>
      <w:r>
        <w:rPr>
          <w:b w:val="1"/>
          <w:i w:val="1"/>
          <w:sz w:val="20"/>
        </w:rPr>
        <w:t>Примечание</w:t>
      </w:r>
      <w:r>
        <w:rPr>
          <w:i w:val="1"/>
          <w:sz w:val="20"/>
        </w:rPr>
        <w:t>: полное название наг</w:t>
      </w:r>
      <w:r>
        <w:rPr>
          <w:i w:val="1"/>
          <w:sz w:val="20"/>
        </w:rPr>
        <w:t>рады, грамоты и благодарности (</w:t>
      </w:r>
      <w:r>
        <w:rPr>
          <w:i w:val="1"/>
          <w:sz w:val="20"/>
        </w:rPr>
        <w:t>с указанием заслуг/достижений</w:t>
      </w:r>
      <w:r>
        <w:rPr>
          <w:i w:val="1"/>
          <w:sz w:val="20"/>
        </w:rPr>
        <w:t>)</w:t>
      </w:r>
    </w:p>
    <w:p w14:paraId="D401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Приложение </w:t>
      </w:r>
      <w:r>
        <w:rPr>
          <w:b w:val="1"/>
          <w:i w:val="1"/>
          <w:sz w:val="24"/>
        </w:rPr>
        <w:t>5</w:t>
      </w:r>
    </w:p>
    <w:p w14:paraId="D5010000">
      <w:pPr>
        <w:spacing w:after="120" w:line="240" w:lineRule="auto"/>
        <w:ind/>
        <w:jc w:val="center"/>
        <w:rPr>
          <w:b w:val="1"/>
          <w:caps w:val="1"/>
          <w:sz w:val="24"/>
        </w:rPr>
      </w:pPr>
      <w:r>
        <w:rPr>
          <w:b w:val="1"/>
          <w:sz w:val="24"/>
        </w:rPr>
        <w:t>Информация о</w:t>
      </w:r>
      <w:r>
        <w:rPr>
          <w:b w:val="1"/>
          <w:sz w:val="24"/>
        </w:rPr>
        <w:t>б образовании педагога и его профессиональном развитии</w:t>
      </w:r>
    </w:p>
    <w:p w14:paraId="D6010000">
      <w:pPr>
        <w:tabs>
          <w:tab w:leader="none" w:pos="15730" w:val="right"/>
        </w:tabs>
        <w:spacing w:after="0" w:line="240" w:lineRule="auto"/>
        <w:ind w:firstLine="330" w:left="0"/>
        <w:rPr>
          <w:b w:val="1"/>
          <w:sz w:val="18"/>
        </w:rPr>
      </w:pPr>
      <w:r>
        <w:rPr>
          <w:b w:val="1"/>
          <w:i w:val="1"/>
        </w:rPr>
        <w:t xml:space="preserve">1. </w:t>
      </w:r>
      <w:r>
        <w:rPr>
          <w:b w:val="1"/>
          <w:i w:val="1"/>
        </w:rPr>
        <w:t>Образование аттестуемого педагогического работника</w:t>
      </w:r>
      <w:r>
        <w:rPr>
          <w:b w:val="1"/>
          <w:i w:val="1"/>
        </w:rPr>
        <w:t>*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5537"/>
        <w:gridCol w:w="3385"/>
        <w:gridCol w:w="1551"/>
        <w:gridCol w:w="4936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образовательной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организации </w:t>
            </w: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Документ об образовании</w:t>
            </w:r>
          </w:p>
          <w:p w14:paraId="DA01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(наименование, серия, номер, дата)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</w:t>
            </w:r>
          </w:p>
          <w:p w14:paraId="DC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обучения</w:t>
            </w:r>
          </w:p>
        </w:tc>
        <w:tc>
          <w:tcPr>
            <w:tcW w:type="dxa" w:w="4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Квалификация, специальность / 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направление подготовки </w:t>
            </w:r>
            <w:r>
              <w:rPr>
                <w:sz w:val="20"/>
              </w:rPr>
              <w:t>(с указанием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да)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jc w:val="right"/>
              <w:rPr>
                <w:b w:val="1"/>
              </w:rPr>
            </w:pP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4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jc w:val="right"/>
              <w:rPr>
                <w:b w:val="1"/>
              </w:rPr>
            </w:pP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4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jc w:val="both"/>
            </w:pPr>
          </w:p>
        </w:tc>
      </w:tr>
    </w:tbl>
    <w:p w14:paraId="E8010000">
      <w:pPr>
        <w:spacing w:after="0" w:line="240" w:lineRule="auto"/>
        <w:ind w:right="309"/>
        <w:rPr>
          <w:b w:val="1"/>
          <w:sz w:val="20"/>
        </w:rPr>
      </w:pPr>
    </w:p>
    <w:p w14:paraId="E9010000">
      <w:pPr>
        <w:tabs>
          <w:tab w:leader="none" w:pos="15730" w:val="right"/>
        </w:tabs>
        <w:spacing w:after="0" w:line="240" w:lineRule="auto"/>
        <w:ind w:firstLine="330" w:left="0"/>
        <w:rPr>
          <w:b w:val="1"/>
          <w:sz w:val="18"/>
        </w:rPr>
      </w:pPr>
      <w:r>
        <w:rPr>
          <w:b w:val="1"/>
          <w:i w:val="1"/>
        </w:rPr>
        <w:t xml:space="preserve">2. </w:t>
      </w:r>
      <w:r>
        <w:rPr>
          <w:b w:val="1"/>
          <w:i w:val="1"/>
        </w:rPr>
        <w:t xml:space="preserve">Профессиональное развитие в межаттестационный период </w:t>
      </w:r>
      <w:r>
        <w:rPr>
          <w:i w:val="1"/>
        </w:rPr>
        <w:t xml:space="preserve">(курсы повышения квалификации, </w:t>
      </w:r>
      <w:r>
        <w:rPr>
          <w:i w:val="1"/>
        </w:rPr>
        <w:t>переподготовка</w:t>
      </w:r>
      <w:r>
        <w:rPr>
          <w:i w:val="1"/>
        </w:rPr>
        <w:t>)</w:t>
      </w:r>
      <w:r>
        <w:rPr>
          <w:i w:val="1"/>
        </w:rPr>
        <w:t xml:space="preserve"> </w:t>
      </w:r>
      <w:r>
        <w:rPr>
          <w:i w:val="1"/>
        </w:rPr>
        <w:t>*</w:t>
      </w:r>
      <w:r>
        <w:rPr>
          <w:b w:val="1"/>
          <w:i w:val="1"/>
        </w:rPr>
        <w:tab/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1869"/>
        <w:gridCol w:w="4654"/>
        <w:gridCol w:w="3807"/>
        <w:gridCol w:w="1411"/>
        <w:gridCol w:w="2256"/>
        <w:gridCol w:w="1410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1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Вид обучения</w:t>
            </w:r>
          </w:p>
        </w:tc>
        <w:tc>
          <w:tcPr>
            <w:tcW w:type="dxa" w:w="4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программы повышения квалификации</w:t>
            </w:r>
          </w:p>
        </w:tc>
        <w:tc>
          <w:tcPr>
            <w:tcW w:type="dxa" w:w="3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образовательной</w:t>
            </w:r>
            <w:r>
              <w:rPr>
                <w:b w:val="1"/>
              </w:rPr>
              <w:br/>
            </w:r>
            <w:r>
              <w:rPr>
                <w:b w:val="1"/>
              </w:rPr>
              <w:t>организации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</w:t>
            </w:r>
            <w:r>
              <w:rPr>
                <w:b w:val="1"/>
              </w:rPr>
              <w:br/>
            </w:r>
            <w:r>
              <w:rPr>
                <w:b w:val="1"/>
              </w:rPr>
              <w:t>обучения</w:t>
            </w:r>
          </w:p>
        </w:tc>
        <w:tc>
          <w:tcPr>
            <w:tcW w:type="dxa" w:w="2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Название и</w:t>
            </w:r>
          </w:p>
          <w:p w14:paraId="F0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документа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часов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1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</w:pPr>
          </w:p>
        </w:tc>
        <w:tc>
          <w:tcPr>
            <w:tcW w:type="dxa" w:w="4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</w:pPr>
          </w:p>
        </w:tc>
        <w:tc>
          <w:tcPr>
            <w:tcW w:type="dxa" w:w="3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</w:pPr>
          </w:p>
        </w:tc>
        <w:tc>
          <w:tcPr>
            <w:tcW w:type="dxa" w:w="2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jc w:val="center"/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1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</w:pPr>
          </w:p>
        </w:tc>
        <w:tc>
          <w:tcPr>
            <w:tcW w:type="dxa" w:w="4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</w:pPr>
          </w:p>
        </w:tc>
        <w:tc>
          <w:tcPr>
            <w:tcW w:type="dxa" w:w="3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</w:pPr>
          </w:p>
        </w:tc>
        <w:tc>
          <w:tcPr>
            <w:tcW w:type="dxa" w:w="2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jc w:val="center"/>
            </w:pPr>
          </w:p>
        </w:tc>
      </w:tr>
    </w:tbl>
    <w:p w14:paraId="00020000">
      <w:pPr>
        <w:tabs>
          <w:tab w:leader="none" w:pos="15730" w:val="right"/>
        </w:tabs>
        <w:spacing w:after="0" w:line="240" w:lineRule="auto"/>
        <w:ind/>
        <w:rPr>
          <w:b w:val="1"/>
          <w:i w:val="1"/>
          <w:sz w:val="20"/>
        </w:rPr>
      </w:pPr>
    </w:p>
    <w:p w14:paraId="01020000">
      <w:pPr>
        <w:tabs>
          <w:tab w:leader="none" w:pos="15730" w:val="right"/>
        </w:tabs>
        <w:spacing w:after="0" w:line="240" w:lineRule="auto"/>
        <w:ind w:firstLine="330" w:left="0"/>
        <w:rPr>
          <w:b w:val="1"/>
          <w:sz w:val="18"/>
        </w:rPr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 xml:space="preserve">Профессиональное научное развитие </w:t>
      </w:r>
      <w:r>
        <w:rPr>
          <w:b w:val="1"/>
          <w:i w:val="1"/>
        </w:rPr>
        <w:t>*</w:t>
      </w:r>
      <w:r>
        <w:rPr>
          <w:b w:val="1"/>
          <w:i w:val="1"/>
        </w:rPr>
        <w:tab/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6521"/>
        <w:gridCol w:w="1843"/>
        <w:gridCol w:w="708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</w:rPr>
              <w:t>Ученая степень/ звание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 получения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Номер диплома о присвоении ученой степени/ звания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</w:pP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</w:pP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</w:tbl>
    <w:p w14:paraId="0E020000">
      <w:pPr>
        <w:tabs>
          <w:tab w:leader="none" w:pos="15730" w:val="right"/>
        </w:tabs>
        <w:spacing w:after="0" w:line="240" w:lineRule="auto"/>
        <w:ind/>
        <w:rPr>
          <w:b w:val="1"/>
        </w:rPr>
      </w:pPr>
    </w:p>
    <w:tbl>
      <w:tblPr>
        <w:tblStyle w:val="Style_3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15907"/>
      </w:tblGrid>
      <w:tr>
        <w:trPr>
          <w:trHeight w:hRule="atLeast" w:val="178"/>
        </w:trPr>
        <w:tc>
          <w:tcPr>
            <w:tcW w:type="dxa" w:w="15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keepNext w:val="1"/>
              <w:keepLines w:val="1"/>
              <w:spacing w:after="40" w:before="40" w:line="240" w:lineRule="auto"/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Ссылка на подтверждающие документы</w:t>
            </w:r>
            <w:r>
              <w:rPr>
                <w:i w:val="1"/>
                <w:sz w:val="20"/>
              </w:rPr>
              <w:t xml:space="preserve">: </w:t>
            </w:r>
          </w:p>
          <w:p w14:paraId="10020000">
            <w:pPr>
              <w:keepNext w:val="1"/>
              <w:keepLines w:val="1"/>
              <w:spacing w:after="40" w:before="40" w:line="240" w:lineRule="auto"/>
              <w:ind/>
              <w:jc w:val="both"/>
              <w:rPr>
                <w:b w:val="1"/>
                <w:i w:val="1"/>
              </w:rPr>
            </w:pPr>
          </w:p>
        </w:tc>
      </w:tr>
    </w:tbl>
    <w:p w14:paraId="11020000">
      <w:pPr>
        <w:tabs>
          <w:tab w:leader="none" w:pos="15730" w:val="right"/>
        </w:tabs>
        <w:spacing w:after="0" w:line="240" w:lineRule="auto"/>
        <w:ind/>
        <w:rPr>
          <w:b w:val="1"/>
        </w:rPr>
      </w:pPr>
    </w:p>
    <w:p w14:paraId="12020000">
      <w:pPr>
        <w:tabs>
          <w:tab w:leader="none" w:pos="15730" w:val="right"/>
        </w:tabs>
        <w:spacing w:after="0" w:line="240" w:lineRule="auto"/>
        <w:ind/>
        <w:rPr>
          <w:i w:val="1"/>
          <w:sz w:val="20"/>
        </w:rPr>
      </w:pPr>
      <w:r>
        <w:rPr>
          <w:b w:val="1"/>
        </w:rPr>
        <w:t>*</w:t>
      </w:r>
      <w:r>
        <w:rPr>
          <w:b w:val="1"/>
          <w:i w:val="1"/>
          <w:sz w:val="20"/>
        </w:rPr>
        <w:t>Примечание:</w:t>
      </w:r>
      <w:r>
        <w:rPr>
          <w:b w:val="1"/>
          <w:sz w:val="20"/>
        </w:rPr>
        <w:t xml:space="preserve"> </w:t>
      </w:r>
      <w:r>
        <w:rPr>
          <w:i w:val="1"/>
          <w:sz w:val="20"/>
        </w:rPr>
        <w:t xml:space="preserve">подтверждающие </w:t>
      </w:r>
      <w:r>
        <w:rPr>
          <w:i w:val="1"/>
          <w:sz w:val="20"/>
        </w:rPr>
        <w:t>документы предоставляются в электронном виде (указать ссылку на электронный ресу</w:t>
      </w:r>
      <w:r>
        <w:rPr>
          <w:i w:val="1"/>
          <w:sz w:val="20"/>
        </w:rPr>
        <w:t>р</w:t>
      </w:r>
      <w:r>
        <w:rPr>
          <w:i w:val="1"/>
          <w:sz w:val="20"/>
        </w:rPr>
        <w:t>с)</w:t>
      </w:r>
    </w:p>
    <w:p w14:paraId="13020000">
      <w:pPr>
        <w:tabs>
          <w:tab w:leader="none" w:pos="15730" w:val="right"/>
        </w:tabs>
        <w:spacing w:after="0" w:line="240" w:lineRule="auto"/>
        <w:ind/>
        <w:jc w:val="right"/>
        <w:rPr>
          <w:b w:val="1"/>
          <w:sz w:val="2"/>
        </w:rPr>
      </w:pPr>
    </w:p>
    <w:sectPr>
      <w:footerReference r:id="rId1" w:type="default"/>
      <w:pgSz w:h="11908" w:orient="landscape" w:w="16848"/>
      <w:pgMar w:bottom="397" w:footer="284" w:gutter="0" w:header="709" w:left="397" w:right="39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after="0" w:line="240" w:lineRule="auto"/>
      <w:ind w:firstLine="357" w:left="0" w:right="357"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note reference"/>
    <w:link w:val="Style_11_ch"/>
    <w:rPr>
      <w:vertAlign w:val="superscript"/>
    </w:rPr>
  </w:style>
  <w:style w:styleId="Style_11_ch" w:type="character">
    <w:name w:val="footnote reference"/>
    <w:link w:val="Style_11"/>
    <w:rPr>
      <w:vertAlign w:val="superscript"/>
    </w:rPr>
  </w:style>
  <w:style w:styleId="Style_12" w:type="paragraph">
    <w:name w:val="annotation text"/>
    <w:basedOn w:val="Style_5"/>
    <w:link w:val="Style_12_ch"/>
    <w:rPr>
      <w:sz w:val="20"/>
    </w:rPr>
  </w:style>
  <w:style w:styleId="Style_12_ch" w:type="character">
    <w:name w:val="annotation text"/>
    <w:basedOn w:val="Style_5_ch"/>
    <w:link w:val="Style_12"/>
    <w:rPr>
      <w:sz w:val="20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4" w:type="paragraph">
    <w:name w:val="Normal (Web)"/>
    <w:basedOn w:val="Style_5"/>
    <w:link w:val="Style_4_ch"/>
    <w:pPr>
      <w:widowControl w:val="0"/>
      <w:spacing w:after="280" w:before="280" w:line="240" w:lineRule="auto"/>
      <w:ind/>
    </w:pPr>
    <w:rPr>
      <w:rFonts w:ascii="Arial" w:hAnsi="Arial"/>
      <w:sz w:val="20"/>
    </w:rPr>
  </w:style>
  <w:style w:styleId="Style_4_ch" w:type="character">
    <w:name w:val="Normal (Web)"/>
    <w:basedOn w:val="Style_5_ch"/>
    <w:link w:val="Style_4"/>
    <w:rPr>
      <w:rFonts w:ascii="Arial" w:hAnsi="Arial"/>
      <w:sz w:val="20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annotation subject"/>
    <w:basedOn w:val="Style_12"/>
    <w:next w:val="Style_12"/>
    <w:link w:val="Style_17_ch"/>
    <w:rPr>
      <w:b w:val="1"/>
    </w:rPr>
  </w:style>
  <w:style w:styleId="Style_17_ch" w:type="character">
    <w:name w:val="annotation subject"/>
    <w:basedOn w:val="Style_12_ch"/>
    <w:link w:val="Style_17"/>
    <w:rPr>
      <w:b w:val="1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9" w:type="paragraph">
    <w:name w:val="heading 1"/>
    <w:basedOn w:val="Style_5"/>
    <w:link w:val="Style_19_ch"/>
    <w:uiPriority w:val="9"/>
    <w:qFormat/>
    <w:pPr>
      <w:spacing w:afterAutospacing="on" w:beforeAutospacing="on" w:line="240" w:lineRule="auto"/>
      <w:ind/>
      <w:outlineLvl w:val="0"/>
    </w:pPr>
    <w:rPr>
      <w:b w:val="1"/>
      <w:sz w:val="48"/>
    </w:rPr>
  </w:style>
  <w:style w:styleId="Style_19_ch" w:type="character">
    <w:name w:val="heading 1"/>
    <w:basedOn w:val="Style_5_ch"/>
    <w:link w:val="Style_19"/>
    <w:rPr>
      <w:b w:val="1"/>
      <w:sz w:val="48"/>
    </w:rPr>
  </w:style>
  <w:style w:styleId="Style_20" w:type="paragraph">
    <w:name w:val="List Paragraph"/>
    <w:basedOn w:val="Style_5"/>
    <w:link w:val="Style_20_ch"/>
    <w:pPr>
      <w:ind w:firstLine="0" w:left="708"/>
    </w:pPr>
  </w:style>
  <w:style w:styleId="Style_20_ch" w:type="character">
    <w:name w:val="List Paragraph"/>
    <w:basedOn w:val="Style_5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5"/>
    <w:link w:val="Style_22_ch"/>
    <w:pPr>
      <w:spacing w:after="0" w:line="240" w:lineRule="auto"/>
      <w:ind/>
    </w:pPr>
    <w:rPr>
      <w:sz w:val="20"/>
    </w:rPr>
  </w:style>
  <w:style w:styleId="Style_22_ch" w:type="character">
    <w:name w:val="Footnote"/>
    <w:basedOn w:val="Style_5_ch"/>
    <w:link w:val="Style_22"/>
    <w:rPr>
      <w:sz w:val="20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header"/>
    <w:basedOn w:val="Style_5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5_ch"/>
    <w:link w:val="Style_27"/>
  </w:style>
  <w:style w:styleId="Style_28" w:type="paragraph">
    <w:name w:val="annotation reference"/>
    <w:link w:val="Style_28_ch"/>
    <w:rPr>
      <w:sz w:val="16"/>
    </w:rPr>
  </w:style>
  <w:style w:styleId="Style_28_ch" w:type="character">
    <w:name w:val="annotation reference"/>
    <w:link w:val="Style_28"/>
    <w:rPr>
      <w:sz w:val="16"/>
    </w:rPr>
  </w:style>
  <w:style w:styleId="Style_2" w:type="paragraph">
    <w:name w:val="Body Text"/>
    <w:basedOn w:val="Style_5"/>
    <w:link w:val="Style_2_ch"/>
    <w:pPr>
      <w:spacing w:after="0" w:line="240" w:lineRule="auto"/>
      <w:ind/>
      <w:jc w:val="center"/>
    </w:pPr>
    <w:rPr>
      <w:b w:val="1"/>
      <w:sz w:val="28"/>
    </w:rPr>
  </w:style>
  <w:style w:styleId="Style_2_ch" w:type="character">
    <w:name w:val="Body Text"/>
    <w:basedOn w:val="Style_5_ch"/>
    <w:link w:val="Style_2"/>
    <w:rPr>
      <w:b w:val="1"/>
      <w:sz w:val="28"/>
    </w:rPr>
  </w:style>
  <w:style w:styleId="Style_29" w:type="paragraph">
    <w:name w:val="Balloon Text"/>
    <w:basedOn w:val="Style_5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2023-11-15T07:00:54Z</dcterms:modified>
</cp:coreProperties>
</file>