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DD" w:rsidRPr="00B44E22" w:rsidRDefault="001021DD" w:rsidP="00351DA7">
      <w:pPr>
        <w:jc w:val="center"/>
        <w:rPr>
          <w:rFonts w:ascii="Times New Roman" w:hAnsi="Times New Roman" w:cs="Times New Roman"/>
          <w:b/>
          <w:sz w:val="28"/>
          <w:szCs w:val="28"/>
        </w:rPr>
      </w:pPr>
      <w:bookmarkStart w:id="0" w:name="_GoBack"/>
    </w:p>
    <w:tbl>
      <w:tblPr>
        <w:tblW w:w="4696" w:type="dxa"/>
        <w:tblInd w:w="5211" w:type="dxa"/>
        <w:tblLook w:val="01E0" w:firstRow="1" w:lastRow="1" w:firstColumn="1" w:lastColumn="1" w:noHBand="0" w:noVBand="0"/>
      </w:tblPr>
      <w:tblGrid>
        <w:gridCol w:w="4696"/>
      </w:tblGrid>
      <w:tr w:rsidR="00B44E22" w:rsidRPr="00B44E22" w:rsidTr="00104392">
        <w:tc>
          <w:tcPr>
            <w:tcW w:w="4696" w:type="dxa"/>
            <w:shd w:val="clear" w:color="auto" w:fill="auto"/>
          </w:tcPr>
          <w:p w:rsidR="001021DD" w:rsidRPr="00B44E22" w:rsidRDefault="001021DD" w:rsidP="00351DA7">
            <w:pPr>
              <w:spacing w:before="40" w:after="40"/>
              <w:rPr>
                <w:szCs w:val="28"/>
              </w:rPr>
            </w:pPr>
            <w:r w:rsidRPr="00B44E22">
              <w:rPr>
                <w:rFonts w:ascii="Times New Roman" w:hAnsi="Times New Roman" w:cs="Times New Roman"/>
                <w:bCs/>
                <w:szCs w:val="24"/>
              </w:rPr>
              <w:t>Приложение № 7</w:t>
            </w:r>
          </w:p>
        </w:tc>
      </w:tr>
      <w:tr w:rsidR="001021DD" w:rsidRPr="00B44E22" w:rsidTr="00104392">
        <w:tc>
          <w:tcPr>
            <w:tcW w:w="4696" w:type="dxa"/>
            <w:shd w:val="clear" w:color="auto" w:fill="auto"/>
          </w:tcPr>
          <w:p w:rsidR="001021DD" w:rsidRPr="00B44E22" w:rsidRDefault="001021DD" w:rsidP="00351DA7">
            <w:pPr>
              <w:pStyle w:val="NIC5"/>
              <w:spacing w:line="240" w:lineRule="auto"/>
              <w:jc w:val="left"/>
              <w:rPr>
                <w:b w:val="0"/>
                <w:sz w:val="24"/>
                <w:szCs w:val="24"/>
              </w:rPr>
            </w:pPr>
            <w:r w:rsidRPr="00B44E22">
              <w:rPr>
                <w:b w:val="0"/>
                <w:sz w:val="24"/>
                <w:szCs w:val="24"/>
              </w:rPr>
              <w:t>к приказу от ______ 201</w:t>
            </w:r>
            <w:r w:rsidR="008E08C6" w:rsidRPr="00B44E22">
              <w:rPr>
                <w:b w:val="0"/>
                <w:sz w:val="24"/>
                <w:szCs w:val="24"/>
              </w:rPr>
              <w:t>5</w:t>
            </w:r>
            <w:r w:rsidRPr="00B44E22">
              <w:rPr>
                <w:b w:val="0"/>
                <w:sz w:val="24"/>
                <w:szCs w:val="24"/>
              </w:rPr>
              <w:t xml:space="preserve">       № ______</w:t>
            </w:r>
          </w:p>
          <w:p w:rsidR="001021DD" w:rsidRPr="00B44E22" w:rsidRDefault="001021DD" w:rsidP="00351DA7">
            <w:pPr>
              <w:tabs>
                <w:tab w:val="left" w:pos="5670"/>
              </w:tabs>
              <w:autoSpaceDE w:val="0"/>
              <w:rPr>
                <w:szCs w:val="28"/>
              </w:rPr>
            </w:pPr>
          </w:p>
        </w:tc>
      </w:tr>
    </w:tbl>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jc w:val="center"/>
        <w:rPr>
          <w:rFonts w:ascii="Times New Roman" w:hAnsi="Times New Roman" w:cs="Times New Roman"/>
          <w:b/>
          <w:sz w:val="28"/>
          <w:szCs w:val="28"/>
        </w:rPr>
      </w:pPr>
    </w:p>
    <w:p w:rsidR="001021DD" w:rsidRPr="00B44E22" w:rsidRDefault="001021DD" w:rsidP="00351DA7">
      <w:pPr>
        <w:spacing w:line="360" w:lineRule="auto"/>
        <w:jc w:val="center"/>
        <w:rPr>
          <w:rFonts w:ascii="Times New Roman" w:hAnsi="Times New Roman" w:cs="Times New Roman"/>
          <w:b/>
          <w:sz w:val="28"/>
          <w:szCs w:val="28"/>
        </w:rPr>
      </w:pPr>
      <w:r w:rsidRPr="00B44E22">
        <w:rPr>
          <w:rFonts w:ascii="Times New Roman" w:hAnsi="Times New Roman" w:cs="Times New Roman"/>
          <w:b/>
          <w:sz w:val="28"/>
          <w:szCs w:val="28"/>
        </w:rPr>
        <w:t>ПОЛОЖЕНИЕ</w:t>
      </w:r>
    </w:p>
    <w:p w:rsidR="001021DD" w:rsidRPr="00B44E22" w:rsidRDefault="008E08C6" w:rsidP="00351DA7">
      <w:pPr>
        <w:spacing w:line="360" w:lineRule="auto"/>
        <w:jc w:val="center"/>
        <w:rPr>
          <w:rFonts w:ascii="Times New Roman" w:hAnsi="Times New Roman" w:cs="Times New Roman"/>
          <w:b/>
          <w:sz w:val="28"/>
          <w:szCs w:val="28"/>
        </w:rPr>
      </w:pPr>
      <w:r w:rsidRPr="00B44E22">
        <w:rPr>
          <w:rFonts w:ascii="Times New Roman" w:hAnsi="Times New Roman" w:cs="Times New Roman"/>
          <w:b/>
          <w:sz w:val="28"/>
          <w:szCs w:val="28"/>
        </w:rPr>
        <w:t xml:space="preserve">УПРАВЛЕНИЯ ОБРАЗОВАНИЯ АДМИНИСТРАЦИИ КРАСНОГОРСКОГО МУНИЦИПАЛЬНОГО РАЙОНА </w:t>
      </w:r>
      <w:r w:rsidR="001021DD" w:rsidRPr="00B44E22">
        <w:rPr>
          <w:rFonts w:ascii="Times New Roman" w:hAnsi="Times New Roman" w:cs="Times New Roman"/>
          <w:b/>
          <w:sz w:val="28"/>
          <w:szCs w:val="28"/>
        </w:rPr>
        <w:t xml:space="preserve">ОБ ОБРАБОТКЕ И ОБЕСПЕЧЕНИИ БЕЗОПАСНОСТИ </w:t>
      </w:r>
      <w:r w:rsidR="001021DD" w:rsidRPr="00B44E22">
        <w:rPr>
          <w:rFonts w:ascii="Times New Roman" w:hAnsi="Times New Roman" w:cs="Times New Roman"/>
          <w:b/>
          <w:sz w:val="28"/>
          <w:szCs w:val="28"/>
        </w:rPr>
        <w:br/>
        <w:t>ПЕРСОНАЛЬНЫХ ДАННЫХ</w:t>
      </w:r>
    </w:p>
    <w:p w:rsidR="001021DD" w:rsidRPr="00B44E22" w:rsidRDefault="001021DD" w:rsidP="00351DA7">
      <w:pPr>
        <w:pStyle w:val="NIC3"/>
        <w:spacing w:line="360" w:lineRule="auto"/>
      </w:pPr>
    </w:p>
    <w:p w:rsidR="001021DD" w:rsidRPr="00B44E22" w:rsidRDefault="001021DD" w:rsidP="00351DA7">
      <w:pPr>
        <w:rPr>
          <w:rFonts w:ascii="Times New Roman" w:hAnsi="Times New Roman" w:cs="Times New Roman"/>
          <w:sz w:val="28"/>
          <w:szCs w:val="28"/>
        </w:rPr>
      </w:pPr>
      <w:r w:rsidRPr="00B44E22">
        <w:rPr>
          <w:rFonts w:ascii="Times New Roman" w:hAnsi="Times New Roman" w:cs="Times New Roman"/>
          <w:sz w:val="28"/>
          <w:szCs w:val="28"/>
        </w:rPr>
        <w:br w:type="page"/>
      </w:r>
    </w:p>
    <w:p w:rsidR="001021DD" w:rsidRPr="00B44E22" w:rsidRDefault="001021DD" w:rsidP="00351DA7">
      <w:pPr>
        <w:pStyle w:val="NIC"/>
        <w:numPr>
          <w:ilvl w:val="0"/>
          <w:numId w:val="3"/>
        </w:numPr>
        <w:spacing w:line="240" w:lineRule="auto"/>
        <w:ind w:left="1080"/>
      </w:pPr>
      <w:bookmarkStart w:id="1" w:name="_Toc375834351"/>
      <w:r w:rsidRPr="00B44E22">
        <w:lastRenderedPageBreak/>
        <w:t>Термины и определения</w:t>
      </w:r>
      <w:bookmarkEnd w:id="1"/>
    </w:p>
    <w:tbl>
      <w:tblPr>
        <w:tblStyle w:val="a3"/>
        <w:tblW w:w="4999" w:type="pct"/>
        <w:tblLook w:val="04A0" w:firstRow="1" w:lastRow="0" w:firstColumn="1" w:lastColumn="0" w:noHBand="0" w:noVBand="1"/>
      </w:tblPr>
      <w:tblGrid>
        <w:gridCol w:w="2792"/>
        <w:gridCol w:w="44"/>
        <w:gridCol w:w="6733"/>
      </w:tblGrid>
      <w:tr w:rsidR="00B44E22" w:rsidRPr="00B44E22" w:rsidTr="00104392">
        <w:trPr>
          <w:cantSplit/>
          <w:trHeight w:val="430"/>
        </w:trPr>
        <w:tc>
          <w:tcPr>
            <w:tcW w:w="1482" w:type="pct"/>
            <w:gridSpan w:val="2"/>
            <w:shd w:val="clear" w:color="auto" w:fill="BFBFBF" w:themeFill="background1" w:themeFillShade="BF"/>
            <w:vAlign w:val="center"/>
          </w:tcPr>
          <w:p w:rsidR="001021DD" w:rsidRPr="00B44E22" w:rsidRDefault="001021DD" w:rsidP="00351DA7">
            <w:pPr>
              <w:jc w:val="center"/>
              <w:rPr>
                <w:rFonts w:ascii="Times New Roman" w:hAnsi="Times New Roman" w:cs="Times New Roman"/>
                <w:b/>
                <w:sz w:val="26"/>
                <w:szCs w:val="26"/>
              </w:rPr>
            </w:pPr>
            <w:r w:rsidRPr="00B44E22">
              <w:rPr>
                <w:rFonts w:ascii="Times New Roman" w:hAnsi="Times New Roman" w:cs="Times New Roman"/>
                <w:b/>
                <w:sz w:val="26"/>
                <w:szCs w:val="26"/>
              </w:rPr>
              <w:t>Термин</w:t>
            </w:r>
            <w:r w:rsidRPr="00B44E22">
              <w:rPr>
                <w:rFonts w:ascii="Times New Roman" w:hAnsi="Times New Roman" w:cs="Times New Roman"/>
                <w:b/>
                <w:sz w:val="26"/>
                <w:szCs w:val="26"/>
                <w:lang w:val="en-US"/>
              </w:rPr>
              <w:t>/</w:t>
            </w:r>
            <w:r w:rsidRPr="00B44E22">
              <w:rPr>
                <w:rFonts w:ascii="Times New Roman" w:hAnsi="Times New Roman" w:cs="Times New Roman"/>
                <w:b/>
                <w:sz w:val="26"/>
                <w:szCs w:val="26"/>
              </w:rPr>
              <w:t>Сокращение</w:t>
            </w:r>
          </w:p>
        </w:tc>
        <w:tc>
          <w:tcPr>
            <w:tcW w:w="3518" w:type="pct"/>
            <w:shd w:val="clear" w:color="auto" w:fill="BFBFBF" w:themeFill="background1" w:themeFillShade="BF"/>
            <w:vAlign w:val="center"/>
          </w:tcPr>
          <w:p w:rsidR="001021DD" w:rsidRPr="00B44E22" w:rsidRDefault="001021DD" w:rsidP="00351DA7">
            <w:pPr>
              <w:jc w:val="center"/>
              <w:rPr>
                <w:rFonts w:ascii="Times New Roman" w:hAnsi="Times New Roman" w:cs="Times New Roman"/>
                <w:b/>
                <w:sz w:val="26"/>
                <w:szCs w:val="26"/>
              </w:rPr>
            </w:pPr>
            <w:r w:rsidRPr="00B44E22">
              <w:rPr>
                <w:rFonts w:ascii="Times New Roman" w:hAnsi="Times New Roman" w:cs="Times New Roman"/>
                <w:b/>
                <w:sz w:val="26"/>
                <w:szCs w:val="26"/>
              </w:rPr>
              <w:t>Определение</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Автоматизированная обработка персональных данных</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Обработка персональных данных с помощью средств вычислительной техники</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Блокирование персональных данных</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Доступ к персональным данным</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Возможность получения персональных данных и их использования</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Информационная система персональных данных (</w:t>
            </w:r>
            <w:proofErr w:type="spellStart"/>
            <w:r w:rsidRPr="00B44E22">
              <w:rPr>
                <w:rFonts w:ascii="Times New Roman" w:hAnsi="Times New Roman" w:cs="Times New Roman"/>
                <w:sz w:val="26"/>
                <w:szCs w:val="26"/>
              </w:rPr>
              <w:t>ИСПДн</w:t>
            </w:r>
            <w:proofErr w:type="spellEnd"/>
            <w:r w:rsidRPr="00B44E22">
              <w:rPr>
                <w:rFonts w:ascii="Times New Roman" w:hAnsi="Times New Roman" w:cs="Times New Roman"/>
                <w:sz w:val="26"/>
                <w:szCs w:val="26"/>
              </w:rPr>
              <w:t>)</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Конфиденциальность персональных данных</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Обязательное для выполнения Операторам и иными лицами,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Несанкционированный доступ (несанкционированные действия)</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 xml:space="preserve">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sidRPr="00B44E22">
              <w:rPr>
                <w:rFonts w:ascii="Times New Roman" w:hAnsi="Times New Roman" w:cs="Times New Roman"/>
                <w:sz w:val="26"/>
                <w:szCs w:val="26"/>
              </w:rPr>
              <w:t>по</w:t>
            </w:r>
            <w:proofErr w:type="gramEnd"/>
            <w:r w:rsidRPr="00B44E22">
              <w:rPr>
                <w:rFonts w:ascii="Times New Roman" w:hAnsi="Times New Roman" w:cs="Times New Roman"/>
                <w:sz w:val="26"/>
                <w:szCs w:val="26"/>
              </w:rPr>
              <w:t xml:space="preserve"> </w:t>
            </w:r>
            <w:proofErr w:type="gramStart"/>
            <w:r w:rsidRPr="00B44E22">
              <w:rPr>
                <w:rFonts w:ascii="Times New Roman" w:hAnsi="Times New Roman" w:cs="Times New Roman"/>
                <w:sz w:val="26"/>
                <w:szCs w:val="26"/>
              </w:rPr>
              <w:t>своим</w:t>
            </w:r>
            <w:proofErr w:type="gramEnd"/>
            <w:r w:rsidRPr="00B44E22">
              <w:rPr>
                <w:rFonts w:ascii="Times New Roman" w:hAnsi="Times New Roman" w:cs="Times New Roman"/>
                <w:sz w:val="26"/>
                <w:szCs w:val="26"/>
              </w:rPr>
              <w:t xml:space="preserve"> функциональному предназначению и техническим характеристикам</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Обработка персональных данных</w:t>
            </w:r>
          </w:p>
        </w:tc>
        <w:tc>
          <w:tcPr>
            <w:tcW w:w="3518" w:type="pct"/>
          </w:tcPr>
          <w:p w:rsidR="001021DD" w:rsidRPr="00B44E22" w:rsidRDefault="001021DD" w:rsidP="00351DA7">
            <w:pPr>
              <w:pStyle w:val="NV"/>
              <w:spacing w:before="0" w:after="0"/>
              <w:rPr>
                <w:rFonts w:ascii="Times New Roman" w:hAnsi="Times New Roman" w:cs="Times New Roman"/>
                <w:sz w:val="26"/>
                <w:szCs w:val="26"/>
              </w:rPr>
            </w:pPr>
            <w:proofErr w:type="gramStart"/>
            <w:r w:rsidRPr="00B44E22">
              <w:rPr>
                <w:rFonts w:ascii="Times New Roman" w:hAnsi="Times New Roman" w:cs="Times New Roman"/>
                <w:sz w:val="26"/>
                <w:szCs w:val="26"/>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tc>
      </w:tr>
      <w:tr w:rsidR="00B44E22" w:rsidRPr="00B44E22" w:rsidTr="00104392">
        <w:trPr>
          <w:cantSplit/>
        </w:trPr>
        <w:tc>
          <w:tcPr>
            <w:tcW w:w="1459"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Оператор</w:t>
            </w:r>
          </w:p>
        </w:tc>
        <w:tc>
          <w:tcPr>
            <w:tcW w:w="3541"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Персональные данные (</w:t>
            </w:r>
            <w:proofErr w:type="spellStart"/>
            <w:r w:rsidRPr="00B44E22">
              <w:rPr>
                <w:rFonts w:ascii="Times New Roman" w:hAnsi="Times New Roman" w:cs="Times New Roman"/>
                <w:sz w:val="26"/>
                <w:szCs w:val="26"/>
              </w:rPr>
              <w:t>ПДн</w:t>
            </w:r>
            <w:proofErr w:type="spellEnd"/>
            <w:r w:rsidRPr="00B44E22">
              <w:rPr>
                <w:rFonts w:ascii="Times New Roman" w:hAnsi="Times New Roman" w:cs="Times New Roman"/>
                <w:sz w:val="26"/>
                <w:szCs w:val="26"/>
              </w:rPr>
              <w:t>)</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Любая информация, относящаяся к прямо или косвенно определенному или определяемому физическому лицу (субъекту персональных данных)</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Предоставление персональных данных</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действия, направленные на получение персональных данных определенным кругом лиц или передачу персональных данных определенному кругу лиц</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lastRenderedPageBreak/>
              <w:t>Технические средства информационной системы персональных данных</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B44E22">
              <w:rPr>
                <w:rFonts w:ascii="Times New Roman" w:hAnsi="Times New Roman" w:cs="Times New Roman"/>
                <w:sz w:val="26"/>
                <w:szCs w:val="26"/>
              </w:rPr>
              <w:t>о-</w:t>
            </w:r>
            <w:proofErr w:type="gramEnd"/>
            <w:r w:rsidRPr="00B44E22">
              <w:rPr>
                <w:rFonts w:ascii="Times New Roman" w:hAnsi="Times New Roman" w:cs="Times New Roman"/>
                <w:sz w:val="26"/>
                <w:szCs w:val="26"/>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tc>
      </w:tr>
      <w:tr w:rsidR="00B44E22"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Учреждение</w:t>
            </w:r>
          </w:p>
        </w:tc>
        <w:tc>
          <w:tcPr>
            <w:tcW w:w="3518" w:type="pct"/>
          </w:tcPr>
          <w:p w:rsidR="001021DD" w:rsidRPr="00B44E22" w:rsidRDefault="00791895" w:rsidP="009916C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Управления образования администрации Красногорского муниципального района</w:t>
            </w:r>
          </w:p>
        </w:tc>
      </w:tr>
      <w:tr w:rsidR="001021DD" w:rsidRPr="00B44E22" w:rsidTr="00104392">
        <w:trPr>
          <w:cantSplit/>
        </w:trPr>
        <w:tc>
          <w:tcPr>
            <w:tcW w:w="1482" w:type="pct"/>
            <w:gridSpan w:val="2"/>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Целостность информации</w:t>
            </w:r>
          </w:p>
        </w:tc>
        <w:tc>
          <w:tcPr>
            <w:tcW w:w="3518" w:type="pct"/>
          </w:tcPr>
          <w:p w:rsidR="001021DD" w:rsidRPr="00B44E22" w:rsidRDefault="001021DD" w:rsidP="00351DA7">
            <w:pPr>
              <w:pStyle w:val="NV"/>
              <w:spacing w:before="0" w:after="0"/>
              <w:rPr>
                <w:rFonts w:ascii="Times New Roman" w:hAnsi="Times New Roman" w:cs="Times New Roman"/>
                <w:sz w:val="26"/>
                <w:szCs w:val="26"/>
              </w:rPr>
            </w:pPr>
            <w:r w:rsidRPr="00B44E22">
              <w:rPr>
                <w:rFonts w:ascii="Times New Roman" w:hAnsi="Times New Roman" w:cs="Times New Roman"/>
                <w:sz w:val="26"/>
                <w:szCs w:val="26"/>
              </w:rPr>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tc>
      </w:tr>
    </w:tbl>
    <w:p w:rsidR="00BD105B" w:rsidRPr="00B44E22" w:rsidRDefault="00BD105B" w:rsidP="00BD105B">
      <w:pPr>
        <w:pStyle w:val="NIC"/>
        <w:numPr>
          <w:ilvl w:val="0"/>
          <w:numId w:val="0"/>
        </w:numPr>
        <w:spacing w:line="240" w:lineRule="auto"/>
        <w:ind w:left="720"/>
      </w:pPr>
      <w:bookmarkStart w:id="2" w:name="_Toc375834352"/>
    </w:p>
    <w:p w:rsidR="001021DD" w:rsidRPr="00B44E22" w:rsidRDefault="001021DD" w:rsidP="00351DA7">
      <w:pPr>
        <w:pStyle w:val="NIC"/>
        <w:spacing w:line="240" w:lineRule="auto"/>
      </w:pPr>
      <w:r w:rsidRPr="00B44E22">
        <w:t>Назначение и область применения</w:t>
      </w:r>
      <w:bookmarkEnd w:id="2"/>
    </w:p>
    <w:p w:rsidR="001021DD" w:rsidRPr="00B44E22" w:rsidRDefault="001021DD" w:rsidP="00351DA7">
      <w:pPr>
        <w:pStyle w:val="NIC3"/>
        <w:spacing w:line="240" w:lineRule="auto"/>
      </w:pPr>
      <w:proofErr w:type="gramStart"/>
      <w:r w:rsidRPr="00B44E22">
        <w:t>Настоящее Положение об обработке и обеспечении безопасности персональных данных (далее </w:t>
      </w:r>
      <w:r w:rsidRPr="00B44E22">
        <w:noBreakHyphen/>
        <w:t xml:space="preserve"> Положение) </w:t>
      </w:r>
      <w:r w:rsidR="008E08C6" w:rsidRPr="00B44E22">
        <w:t>Управление образования администрации Красногорского муниципального района</w:t>
      </w:r>
      <w:r w:rsidRPr="00B44E22">
        <w:t xml:space="preserve"> (далее – У</w:t>
      </w:r>
      <w:r w:rsidR="00001C07" w:rsidRPr="00B44E22">
        <w:t>правление</w:t>
      </w:r>
      <w:r w:rsidRPr="00B44E22">
        <w:t>) разработано в соответствии с Конституцией Российской Федерации, Федеральным законом от 27.07.2006 № 152 «О персональных данных», постановлениями Правительства Российской Федерации от 01.11.20012 № 1119 «Об утверждении требований к защите персональных данных при их обработке в информационных системах персональных данных» и от 15.09. 2008</w:t>
      </w:r>
      <w:proofErr w:type="gramEnd"/>
      <w:r w:rsidRPr="00B44E22">
        <w:t xml:space="preserve"> № 687 «Об утверждении положения об особенностях обработки персональных данных, осуществляемой без использования средств автоматизации», Трудовым кодексом Российской Федерации, иными нормативными правовыми актами, действующими на территории Российской Федерации.</w:t>
      </w:r>
    </w:p>
    <w:p w:rsidR="001021DD" w:rsidRPr="00B44E22" w:rsidRDefault="001021DD" w:rsidP="00351DA7">
      <w:pPr>
        <w:pStyle w:val="NIC3"/>
        <w:spacing w:line="240" w:lineRule="auto"/>
      </w:pPr>
      <w:r w:rsidRPr="00B44E22">
        <w:t xml:space="preserve">Положение определяет порядок обработки и обеспечения безопасности персональных данных (далее </w:t>
      </w:r>
      <w:r w:rsidRPr="00B44E22">
        <w:noBreakHyphen/>
        <w:t xml:space="preserve"> </w:t>
      </w:r>
      <w:proofErr w:type="spellStart"/>
      <w:r w:rsidRPr="00B44E22">
        <w:t>ПДн</w:t>
      </w:r>
      <w:proofErr w:type="spellEnd"/>
      <w:r w:rsidRPr="00B44E22">
        <w:t>) в У</w:t>
      </w:r>
      <w:r w:rsidR="00001C07" w:rsidRPr="00B44E22">
        <w:t>правлении</w:t>
      </w:r>
      <w:r w:rsidRPr="00B44E22">
        <w:t xml:space="preserve">,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определяет права, обязанности и ответственность лиц, допущенных к обработке </w:t>
      </w:r>
      <w:proofErr w:type="spellStart"/>
      <w:r w:rsidRPr="00B44E22">
        <w:t>ПДн</w:t>
      </w:r>
      <w:proofErr w:type="spellEnd"/>
      <w:r w:rsidRPr="00B44E22">
        <w:t xml:space="preserve"> и ответственных за организацию обработки и обеспечение безопасности </w:t>
      </w:r>
      <w:proofErr w:type="spellStart"/>
      <w:r w:rsidRPr="00B44E22">
        <w:t>ПДн</w:t>
      </w:r>
      <w:proofErr w:type="spellEnd"/>
      <w:r w:rsidRPr="00B44E22">
        <w:t>.</w:t>
      </w:r>
    </w:p>
    <w:p w:rsidR="001021DD" w:rsidRPr="00B44E22" w:rsidRDefault="001021DD" w:rsidP="00351DA7">
      <w:pPr>
        <w:pStyle w:val="NIC3"/>
        <w:spacing w:line="240" w:lineRule="auto"/>
      </w:pPr>
      <w:r w:rsidRPr="00B44E22">
        <w:t>Действие настоящего Положения распространяется на все процессы обработки персональных данных в У</w:t>
      </w:r>
      <w:r w:rsidR="00001C07" w:rsidRPr="00B44E22">
        <w:t>правлении</w:t>
      </w:r>
      <w:r w:rsidRPr="00B44E22">
        <w:t>, как с использованием средств автоматизации, так и без использования таких средств, на все структурные подразделения и работников У</w:t>
      </w:r>
      <w:r w:rsidR="00001C07" w:rsidRPr="00B44E22">
        <w:t>правления</w:t>
      </w:r>
      <w:r w:rsidRPr="00B44E22">
        <w:t>, участвующих в таких процессах, а также на информационные системы У</w:t>
      </w:r>
      <w:r w:rsidR="00001C07" w:rsidRPr="00B44E22">
        <w:t>правления</w:t>
      </w:r>
      <w:r w:rsidRPr="00B44E22">
        <w:t xml:space="preserve">, используемые в процессах обработки </w:t>
      </w:r>
      <w:proofErr w:type="spellStart"/>
      <w:r w:rsidRPr="00B44E22">
        <w:t>ПДн</w:t>
      </w:r>
      <w:proofErr w:type="spellEnd"/>
      <w:r w:rsidRPr="00B44E22">
        <w:t>.</w:t>
      </w:r>
    </w:p>
    <w:p w:rsidR="001021DD" w:rsidRPr="00B44E22" w:rsidRDefault="001021DD" w:rsidP="00351DA7">
      <w:pPr>
        <w:pStyle w:val="NIC3"/>
        <w:spacing w:line="240" w:lineRule="auto"/>
      </w:pPr>
      <w:r w:rsidRPr="00B44E22">
        <w:t xml:space="preserve">Настоящее Положение вступает в силу с момента его утверждения </w:t>
      </w:r>
      <w:r w:rsidR="00503AB4" w:rsidRPr="00B44E22">
        <w:t>начальником Управления</w:t>
      </w:r>
      <w:r w:rsidRPr="00B44E22">
        <w:t xml:space="preserve"> и действует бессрочно, до замены его новым Положением. Все изменения в Положение вносятся приказом.</w:t>
      </w:r>
    </w:p>
    <w:p w:rsidR="001021DD" w:rsidRPr="00B44E22" w:rsidRDefault="001021DD" w:rsidP="00351DA7">
      <w:pPr>
        <w:pStyle w:val="NIC3"/>
        <w:spacing w:line="240" w:lineRule="auto"/>
      </w:pPr>
      <w:r w:rsidRPr="00B44E22">
        <w:t>Положение обязательно для соблюдения всеми работниками У</w:t>
      </w:r>
      <w:r w:rsidR="00503AB4" w:rsidRPr="00B44E22">
        <w:t>правления</w:t>
      </w:r>
      <w:r w:rsidRPr="00B44E22">
        <w:t xml:space="preserve"> и должно быть доведено до них под подпись.</w:t>
      </w:r>
    </w:p>
    <w:p w:rsidR="001021DD" w:rsidRPr="00B44E22" w:rsidRDefault="001021DD" w:rsidP="00351DA7">
      <w:pPr>
        <w:pStyle w:val="NIC3"/>
        <w:spacing w:line="240" w:lineRule="auto"/>
      </w:pPr>
      <w:proofErr w:type="gramStart"/>
      <w:r w:rsidRPr="00B44E22">
        <w:lastRenderedPageBreak/>
        <w:t>Контроль за</w:t>
      </w:r>
      <w:proofErr w:type="gramEnd"/>
      <w:r w:rsidRPr="00B44E22">
        <w:t xml:space="preserve"> соблюдением настоящего Положения осуществляется лицом, ответственным за организацию обработки персональных данных в У</w:t>
      </w:r>
      <w:r w:rsidR="00F84050" w:rsidRPr="00B44E22">
        <w:t>правлении</w:t>
      </w:r>
      <w:r w:rsidRPr="00B44E22">
        <w:t xml:space="preserve">, которое назначается приказом </w:t>
      </w:r>
      <w:r w:rsidR="00F84050" w:rsidRPr="00B44E22">
        <w:t>начальника Управления</w:t>
      </w:r>
      <w:r w:rsidRPr="00B44E22">
        <w:t>.</w:t>
      </w:r>
    </w:p>
    <w:p w:rsidR="00BD105B" w:rsidRPr="00B44E22" w:rsidRDefault="00BD105B" w:rsidP="00BD105B">
      <w:pPr>
        <w:pStyle w:val="NIC"/>
        <w:numPr>
          <w:ilvl w:val="0"/>
          <w:numId w:val="0"/>
        </w:numPr>
        <w:spacing w:line="240" w:lineRule="auto"/>
        <w:ind w:left="720"/>
      </w:pPr>
    </w:p>
    <w:p w:rsidR="001021DD" w:rsidRPr="00B44E22" w:rsidRDefault="001021DD" w:rsidP="00351DA7">
      <w:pPr>
        <w:pStyle w:val="NIC"/>
        <w:spacing w:line="240" w:lineRule="auto"/>
      </w:pPr>
      <w:r w:rsidRPr="00B44E22">
        <w:t>Принципы обработки персональных данных</w:t>
      </w:r>
    </w:p>
    <w:p w:rsidR="001021DD" w:rsidRPr="00B44E22" w:rsidRDefault="001021DD" w:rsidP="00351DA7">
      <w:pPr>
        <w:pStyle w:val="NIC3"/>
        <w:spacing w:line="240" w:lineRule="auto"/>
      </w:pPr>
      <w:r w:rsidRPr="00B44E22">
        <w:t>Обработка персональных данных осуществляется У</w:t>
      </w:r>
      <w:r w:rsidR="000B7A9C" w:rsidRPr="00B44E22">
        <w:t>правлением</w:t>
      </w:r>
      <w:r w:rsidRPr="00B44E22">
        <w:t xml:space="preserve"> на законной и справедливой основе и ограничивается достижением конкретных, заранее определенных и законных целей. У</w:t>
      </w:r>
      <w:r w:rsidR="000B7A9C" w:rsidRPr="00B44E22">
        <w:t>правлением</w:t>
      </w:r>
      <w:r w:rsidRPr="00B44E22">
        <w:t xml:space="preserve"> не допускается обработка персональных данных, несовместимая с целями сбора персональных данных и объединение баз данных, содержащих персональные данные, обработка которых осуществляется в целях, несовместимых между собой. </w:t>
      </w:r>
    </w:p>
    <w:p w:rsidR="001021DD" w:rsidRPr="00B44E22" w:rsidRDefault="001021DD" w:rsidP="00351DA7">
      <w:pPr>
        <w:pStyle w:val="NIC3"/>
        <w:spacing w:line="240" w:lineRule="auto"/>
      </w:pPr>
      <w:r w:rsidRPr="00B44E22">
        <w:t>Обработке подлежат только персональные данные, которые отвечают целям их обработки. Содержание и объем обрабатываемых У</w:t>
      </w:r>
      <w:r w:rsidR="00C404AC" w:rsidRPr="00B44E22">
        <w:t xml:space="preserve">правлением </w:t>
      </w:r>
      <w:r w:rsidRPr="00B44E22">
        <w:t xml:space="preserve"> персональных данных соответствуют заявленным целям обработки, избыточность обрабатываемых данных не допускается.</w:t>
      </w:r>
    </w:p>
    <w:p w:rsidR="001021DD" w:rsidRPr="00B44E22" w:rsidRDefault="001021DD" w:rsidP="00351DA7">
      <w:pPr>
        <w:pStyle w:val="NIC3"/>
        <w:spacing w:line="240" w:lineRule="auto"/>
      </w:pPr>
      <w:r w:rsidRPr="00B44E22">
        <w:t>При обработке персональных данных У</w:t>
      </w:r>
      <w:r w:rsidR="00C404AC" w:rsidRPr="00B44E22">
        <w:t>правлением</w:t>
      </w:r>
      <w:r w:rsidRPr="00B44E22">
        <w:t xml:space="preserve">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У</w:t>
      </w:r>
      <w:r w:rsidR="00C404AC" w:rsidRPr="00B44E22">
        <w:t>правлением</w:t>
      </w:r>
      <w:r w:rsidRPr="00B44E22">
        <w:t xml:space="preserve"> принимаются необходимые меры (обеспечивается их принятие) по удалению или уточнению неполных или неточных персональных данных.</w:t>
      </w:r>
    </w:p>
    <w:p w:rsidR="001021DD" w:rsidRPr="00B44E22" w:rsidRDefault="001021DD" w:rsidP="00351DA7">
      <w:pPr>
        <w:pStyle w:val="NIC3"/>
        <w:spacing w:line="240" w:lineRule="auto"/>
      </w:pPr>
      <w:r w:rsidRPr="00B44E22">
        <w:t>Хранение персональных данных У</w:t>
      </w:r>
      <w:r w:rsidR="00C404AC" w:rsidRPr="00B44E22">
        <w:t xml:space="preserve">правления </w:t>
      </w:r>
      <w:r w:rsidRPr="00B44E22">
        <w:t xml:space="preserve">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021DD" w:rsidRPr="00B44E22" w:rsidRDefault="001021DD" w:rsidP="00351DA7">
      <w:pPr>
        <w:pStyle w:val="NIC3"/>
        <w:spacing w:line="240" w:lineRule="auto"/>
      </w:pPr>
      <w:r w:rsidRPr="00B44E22">
        <w:t>При определении состава обрабатываемых персональных данных субъектов персональных данных У</w:t>
      </w:r>
      <w:r w:rsidR="00C404AC" w:rsidRPr="00B44E22">
        <w:t>правление</w:t>
      </w:r>
      <w:r w:rsidRPr="00B44E22">
        <w:t xml:space="preserve"> руководствуется минимально необходимым составом персональных данных для достижения целей получения персональных данных.</w:t>
      </w:r>
    </w:p>
    <w:p w:rsidR="00BD105B" w:rsidRPr="00B44E22" w:rsidRDefault="00BD105B" w:rsidP="00BD105B">
      <w:pPr>
        <w:pStyle w:val="NIC"/>
        <w:numPr>
          <w:ilvl w:val="0"/>
          <w:numId w:val="0"/>
        </w:numPr>
        <w:spacing w:line="240" w:lineRule="auto"/>
        <w:ind w:left="720"/>
      </w:pPr>
    </w:p>
    <w:p w:rsidR="001021DD" w:rsidRPr="00B44E22" w:rsidRDefault="001021DD" w:rsidP="00351DA7">
      <w:pPr>
        <w:pStyle w:val="NIC"/>
        <w:spacing w:line="240" w:lineRule="auto"/>
      </w:pPr>
      <w:r w:rsidRPr="00B44E22">
        <w:t>Условия обработки персональных данных</w:t>
      </w:r>
    </w:p>
    <w:p w:rsidR="001021DD" w:rsidRPr="00B44E22" w:rsidRDefault="001021DD" w:rsidP="00351DA7">
      <w:pPr>
        <w:pStyle w:val="NIC3"/>
        <w:spacing w:line="240" w:lineRule="auto"/>
      </w:pPr>
      <w:r w:rsidRPr="00B44E22">
        <w:t>Обработка персональных данных осуществляется в соответствии с целями, заранее определенными и заявленными при сборе персональных данных, а также полномочиями У</w:t>
      </w:r>
      <w:r w:rsidR="00C404AC" w:rsidRPr="00B44E22">
        <w:t>правления</w:t>
      </w:r>
      <w:r w:rsidRPr="00B44E22">
        <w:t>, определенными действующим законодательством Российской Федерации и договорными отношениями с У</w:t>
      </w:r>
      <w:r w:rsidR="00C404AC" w:rsidRPr="00B44E22">
        <w:t>правлением</w:t>
      </w:r>
      <w:r w:rsidRPr="00B44E22">
        <w:t>.</w:t>
      </w:r>
    </w:p>
    <w:p w:rsidR="001021DD" w:rsidRPr="00B44E22" w:rsidRDefault="001021DD" w:rsidP="00351DA7">
      <w:pPr>
        <w:pStyle w:val="NIC3"/>
        <w:spacing w:line="240" w:lineRule="auto"/>
      </w:pPr>
      <w:r w:rsidRPr="00B44E22">
        <w:t>Получение и обработка персональных данных в случаях, предусмотренных Федеральным законом от 27.07.2006 № 152-ФЗ «О персональных данных», осуществляется У</w:t>
      </w:r>
      <w:r w:rsidR="00C404AC" w:rsidRPr="00B44E22">
        <w:t>правлением</w:t>
      </w:r>
      <w:r w:rsidRPr="00B44E22">
        <w:t xml:space="preserve"> с письменного согласия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1021DD" w:rsidRPr="00B44E22" w:rsidRDefault="001021DD" w:rsidP="00351DA7">
      <w:pPr>
        <w:pStyle w:val="NIC3"/>
        <w:spacing w:line="240" w:lineRule="auto"/>
      </w:pPr>
      <w:r w:rsidRPr="00B44E22">
        <w:lastRenderedPageBreak/>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от 27.07.2006 № 152-ФЗ «О персональных данных». </w:t>
      </w:r>
      <w:proofErr w:type="gramStart"/>
      <w:r w:rsidRPr="00B44E22">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44E22">
        <w:t xml:space="preserve"> субъекта персональных данных проверяются У</w:t>
      </w:r>
      <w:r w:rsidR="00C404AC" w:rsidRPr="00B44E22">
        <w:t>правлением</w:t>
      </w:r>
      <w:r w:rsidRPr="00B44E22">
        <w:t>.</w:t>
      </w:r>
    </w:p>
    <w:p w:rsidR="001021DD" w:rsidRPr="00B44E22" w:rsidRDefault="001021DD" w:rsidP="00351DA7">
      <w:pPr>
        <w:pStyle w:val="NIC3"/>
        <w:spacing w:line="240" w:lineRule="auto"/>
      </w:pPr>
      <w:r w:rsidRPr="00B44E22">
        <w:t>У</w:t>
      </w:r>
      <w:r w:rsidR="00C404AC" w:rsidRPr="00B44E22">
        <w:t>правление</w:t>
      </w:r>
      <w:r w:rsidRPr="00B44E22">
        <w:t xml:space="preserve"> вправе обрабатывать персональные данные без согласия субъекта персональных данных (или при отзыве субъектом персональных данных согласия на обработку персональных данных) при наличии оснований, указанных в Федеральном законе от 27.07.2006 № 152-ФЗ «О персональных данных».</w:t>
      </w:r>
    </w:p>
    <w:p w:rsidR="001021DD" w:rsidRPr="00B44E22" w:rsidRDefault="001021DD" w:rsidP="00351DA7">
      <w:pPr>
        <w:pStyle w:val="NIC3"/>
        <w:spacing w:line="240" w:lineRule="auto"/>
      </w:pPr>
      <w:r w:rsidRPr="00B44E22">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У</w:t>
      </w:r>
      <w:r w:rsidR="00C404AC" w:rsidRPr="00B44E22">
        <w:t>правлением</w:t>
      </w:r>
      <w:r w:rsidRPr="00B44E22">
        <w:t xml:space="preserve"> не осуществляется.</w:t>
      </w:r>
    </w:p>
    <w:p w:rsidR="001021DD" w:rsidRPr="00B44E22" w:rsidRDefault="001021DD" w:rsidP="00351DA7">
      <w:pPr>
        <w:pStyle w:val="NIC3"/>
        <w:spacing w:line="240" w:lineRule="auto"/>
      </w:pPr>
      <w:r w:rsidRPr="00B44E22">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и сведения о состоянии здоровья, могут обрабатываться только при наличии согласия в письменной форме субъекта персональных данных или иных оснований, предусмотренных федеральным законодательством.</w:t>
      </w:r>
    </w:p>
    <w:p w:rsidR="001021DD" w:rsidRPr="00B44E22" w:rsidRDefault="001021DD" w:rsidP="00351DA7">
      <w:pPr>
        <w:pStyle w:val="NIC3"/>
        <w:spacing w:line="240" w:lineRule="auto"/>
      </w:pPr>
      <w:r w:rsidRPr="00B44E22">
        <w:t>Персональные данные субъекта могут быть получены У</w:t>
      </w:r>
      <w:r w:rsidR="00C404AC" w:rsidRPr="00B44E22">
        <w:t>правлением</w:t>
      </w:r>
      <w:r w:rsidRPr="00B44E22">
        <w:t xml:space="preserve"> от лица, не являющегося субъектом персональных данных, при условии предоставления Учреждению подтверждения наличия оснований, указанных в Федеральном законе от 27.07.2006г. №152-ФЗ «О персональных данных» или иных оснований, предусмотренных федеральным законодательством.</w:t>
      </w:r>
    </w:p>
    <w:p w:rsidR="001021DD" w:rsidRPr="00B44E22" w:rsidRDefault="001021DD" w:rsidP="00351DA7">
      <w:pPr>
        <w:pStyle w:val="NIC3"/>
        <w:spacing w:line="240" w:lineRule="auto"/>
      </w:pPr>
      <w:r w:rsidRPr="00B44E22">
        <w:t>Право доступа к персональным данным субъектов персональных данных на бумажных и электронных носителях имеют работники У</w:t>
      </w:r>
      <w:r w:rsidR="00C404AC" w:rsidRPr="00B44E22">
        <w:t>правления</w:t>
      </w:r>
      <w:r w:rsidRPr="00B44E22">
        <w:t xml:space="preserve"> в соответствии с их должностными обязанностями.</w:t>
      </w:r>
    </w:p>
    <w:p w:rsidR="001021DD" w:rsidRPr="00B44E22" w:rsidRDefault="001021DD" w:rsidP="00351DA7">
      <w:pPr>
        <w:pStyle w:val="NIC3"/>
        <w:spacing w:line="240" w:lineRule="auto"/>
      </w:pPr>
      <w:r w:rsidRPr="00B44E22">
        <w:t>У</w:t>
      </w:r>
      <w:r w:rsidR="00C404AC" w:rsidRPr="00B44E22">
        <w:t>правлением</w:t>
      </w:r>
      <w:r w:rsidRPr="00B44E22">
        <w:t xml:space="preserve"> не осуществляется трансграничная передача персональных данных и не принимаются решения, основанные исключительно на автоматизированной обработке персональных данных субъекта.</w:t>
      </w:r>
    </w:p>
    <w:p w:rsidR="00BD105B" w:rsidRPr="00B44E22" w:rsidRDefault="00BD105B" w:rsidP="00BD105B">
      <w:pPr>
        <w:pStyle w:val="NIC"/>
        <w:numPr>
          <w:ilvl w:val="0"/>
          <w:numId w:val="0"/>
        </w:numPr>
        <w:spacing w:line="240" w:lineRule="auto"/>
        <w:ind w:left="720"/>
      </w:pPr>
    </w:p>
    <w:p w:rsidR="001021DD" w:rsidRPr="00B44E22" w:rsidRDefault="001021DD" w:rsidP="00351DA7">
      <w:pPr>
        <w:pStyle w:val="NIC"/>
        <w:spacing w:line="240" w:lineRule="auto"/>
      </w:pPr>
      <w:r w:rsidRPr="00B44E22">
        <w:t>Цели обработки персональных данных</w:t>
      </w:r>
    </w:p>
    <w:p w:rsidR="001021DD" w:rsidRPr="00B44E22" w:rsidRDefault="001021DD" w:rsidP="00351DA7">
      <w:pPr>
        <w:pStyle w:val="NIC3"/>
        <w:spacing w:line="240" w:lineRule="auto"/>
      </w:pPr>
      <w:r w:rsidRPr="00B44E22">
        <w:t>В соответствии с принципами и условиями обработки персональных данных, У</w:t>
      </w:r>
      <w:r w:rsidR="0075055E" w:rsidRPr="00B44E22">
        <w:t>правлением</w:t>
      </w:r>
      <w:r w:rsidRPr="00B44E22">
        <w:t xml:space="preserve"> определены цели обработки персональных данных:</w:t>
      </w:r>
    </w:p>
    <w:p w:rsidR="001021DD" w:rsidRPr="00B44E22" w:rsidRDefault="001021DD" w:rsidP="00351DA7">
      <w:pPr>
        <w:pStyle w:val="NIC1"/>
        <w:spacing w:line="240" w:lineRule="auto"/>
      </w:pPr>
      <w:r w:rsidRPr="00B44E22">
        <w:t>выполнение обязательств, предусмотренных Трудовым договором;</w:t>
      </w:r>
    </w:p>
    <w:p w:rsidR="001021DD" w:rsidRPr="00B44E22" w:rsidRDefault="001021DD" w:rsidP="00351DA7">
      <w:pPr>
        <w:pStyle w:val="NIC1"/>
        <w:spacing w:line="240" w:lineRule="auto"/>
      </w:pPr>
      <w:r w:rsidRPr="00B44E22">
        <w:t>выполнение требований Трудового кодекса РФ и других нормативных актов РФ (в том числе предоставление персональных данных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021DD" w:rsidRPr="00B44E22" w:rsidRDefault="001021DD" w:rsidP="00351DA7">
      <w:pPr>
        <w:pStyle w:val="NIC1"/>
        <w:spacing w:line="240" w:lineRule="auto"/>
      </w:pPr>
      <w:r w:rsidRPr="00B44E22">
        <w:t>принятие решений и выполнение обязательств по обращениям граждан Российской Федерации в соответствии с законодательством РФ;</w:t>
      </w:r>
    </w:p>
    <w:p w:rsidR="001021DD" w:rsidRPr="00B44E22" w:rsidRDefault="001021DD" w:rsidP="00351DA7">
      <w:pPr>
        <w:pStyle w:val="NIC1"/>
        <w:spacing w:line="240" w:lineRule="auto"/>
      </w:pPr>
      <w:r w:rsidRPr="00B44E22">
        <w:t>оказание государственных услуг гражданам.</w:t>
      </w:r>
    </w:p>
    <w:p w:rsidR="001021DD" w:rsidRPr="00B44E22" w:rsidRDefault="001021DD" w:rsidP="00351DA7">
      <w:pPr>
        <w:pStyle w:val="NIC"/>
        <w:spacing w:line="240" w:lineRule="auto"/>
      </w:pPr>
      <w:r w:rsidRPr="00B44E22">
        <w:t xml:space="preserve">Особенности обработки персональных данных </w:t>
      </w:r>
    </w:p>
    <w:p w:rsidR="001021DD" w:rsidRPr="00B44E22" w:rsidRDefault="001021DD" w:rsidP="00351DA7">
      <w:pPr>
        <w:pStyle w:val="NIC3"/>
        <w:spacing w:line="240" w:lineRule="auto"/>
      </w:pPr>
      <w:r w:rsidRPr="00B44E22">
        <w:t>Обработка персональных данных У</w:t>
      </w:r>
      <w:r w:rsidR="0075055E" w:rsidRPr="00B44E22">
        <w:t>правлением</w:t>
      </w:r>
      <w:r w:rsidRPr="00B44E22">
        <w:t xml:space="preserve"> осуществляется как с использованием средств автоматизации, так и без использования таких средств.</w:t>
      </w:r>
    </w:p>
    <w:p w:rsidR="001021DD" w:rsidRPr="00B44E22" w:rsidRDefault="001021DD" w:rsidP="00351DA7">
      <w:pPr>
        <w:pStyle w:val="NIC3"/>
        <w:spacing w:line="240" w:lineRule="auto"/>
      </w:pPr>
      <w:proofErr w:type="gramStart"/>
      <w:r w:rsidRPr="00B44E22">
        <w:t>При обработке персональных данных У</w:t>
      </w:r>
      <w:r w:rsidR="0075055E" w:rsidRPr="00B44E22">
        <w:t>правление</w:t>
      </w:r>
      <w:r w:rsidRPr="00B44E22">
        <w:t xml:space="preserve"> осуществляет следующие действия с персональными данными: сбор, запись, систематизацию, накопление, </w:t>
      </w:r>
      <w:r w:rsidRPr="00B44E22">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D105B" w:rsidRPr="00B44E22" w:rsidRDefault="00BD105B" w:rsidP="00BD105B">
      <w:pPr>
        <w:pStyle w:val="NIC"/>
        <w:numPr>
          <w:ilvl w:val="0"/>
          <w:numId w:val="0"/>
        </w:numPr>
        <w:spacing w:line="240" w:lineRule="auto"/>
        <w:ind w:left="720"/>
      </w:pPr>
      <w:bookmarkStart w:id="3" w:name="_Toc354577205"/>
      <w:bookmarkStart w:id="4" w:name="_Toc375834355"/>
    </w:p>
    <w:p w:rsidR="001021DD" w:rsidRPr="00B44E22" w:rsidRDefault="001021DD" w:rsidP="00351DA7">
      <w:pPr>
        <w:pStyle w:val="NIC"/>
        <w:spacing w:line="240" w:lineRule="auto"/>
      </w:pPr>
      <w:r w:rsidRPr="00B44E22">
        <w:t>Порядок обработки персональных данных</w:t>
      </w:r>
      <w:bookmarkEnd w:id="3"/>
      <w:bookmarkEnd w:id="4"/>
    </w:p>
    <w:p w:rsidR="001021DD" w:rsidRPr="00B44E22" w:rsidRDefault="001021DD" w:rsidP="00351DA7">
      <w:pPr>
        <w:pStyle w:val="NIC2"/>
        <w:spacing w:line="240" w:lineRule="auto"/>
      </w:pPr>
      <w:bookmarkStart w:id="5" w:name="_Toc352749158"/>
      <w:r w:rsidRPr="00B44E22">
        <w:t>Источники получения персональных данных</w:t>
      </w:r>
      <w:bookmarkEnd w:id="5"/>
    </w:p>
    <w:p w:rsidR="001021DD" w:rsidRPr="00B44E22" w:rsidRDefault="001021DD" w:rsidP="00351DA7">
      <w:pPr>
        <w:pStyle w:val="NIC3"/>
        <w:spacing w:line="240" w:lineRule="auto"/>
      </w:pPr>
      <w:r w:rsidRPr="00B44E22">
        <w:t xml:space="preserve">Учреждение получает </w:t>
      </w:r>
      <w:proofErr w:type="spellStart"/>
      <w:r w:rsidRPr="00B44E22">
        <w:t>ПДн</w:t>
      </w:r>
      <w:proofErr w:type="spellEnd"/>
      <w:r w:rsidRPr="00B44E22">
        <w:t xml:space="preserve"> из следующих источников:</w:t>
      </w:r>
    </w:p>
    <w:p w:rsidR="001021DD" w:rsidRPr="00B44E22" w:rsidRDefault="001021DD" w:rsidP="00351DA7">
      <w:pPr>
        <w:pStyle w:val="NIC1"/>
        <w:spacing w:line="240" w:lineRule="auto"/>
      </w:pPr>
      <w:r w:rsidRPr="00B44E22">
        <w:t xml:space="preserve">непосредственно от субъекта </w:t>
      </w:r>
      <w:proofErr w:type="spellStart"/>
      <w:r w:rsidRPr="00B44E22">
        <w:t>ПДн</w:t>
      </w:r>
      <w:proofErr w:type="spellEnd"/>
      <w:r w:rsidRPr="00B44E22">
        <w:t>;</w:t>
      </w:r>
    </w:p>
    <w:p w:rsidR="001021DD" w:rsidRPr="00B44E22" w:rsidRDefault="001021DD" w:rsidP="00351DA7">
      <w:pPr>
        <w:pStyle w:val="NIC1"/>
        <w:spacing w:line="240" w:lineRule="auto"/>
      </w:pPr>
      <w:r w:rsidRPr="00B44E22">
        <w:t>от третьей стороны, в целях исполнения договорных обязательств или исполнения требований нормативных документов РФ.</w:t>
      </w:r>
    </w:p>
    <w:p w:rsidR="001021DD" w:rsidRPr="00B44E22" w:rsidRDefault="001021DD" w:rsidP="00351DA7">
      <w:pPr>
        <w:pStyle w:val="NIC3"/>
        <w:spacing w:line="240" w:lineRule="auto"/>
      </w:pPr>
      <w:r w:rsidRPr="00B44E22">
        <w:t xml:space="preserve">Если предоставление </w:t>
      </w:r>
      <w:proofErr w:type="spellStart"/>
      <w:r w:rsidRPr="00B44E22">
        <w:t>ПДн</w:t>
      </w:r>
      <w:proofErr w:type="spellEnd"/>
      <w:r w:rsidRPr="00B44E22">
        <w:t xml:space="preserve"> является обязательным в соответствии с федеральным законом и субъект </w:t>
      </w:r>
      <w:proofErr w:type="spellStart"/>
      <w:r w:rsidRPr="00B44E22">
        <w:t>ПДн</w:t>
      </w:r>
      <w:proofErr w:type="spellEnd"/>
      <w:r w:rsidRPr="00B44E22">
        <w:t xml:space="preserve"> отказывается их предоставить, необходимо разъяснить субъекту </w:t>
      </w:r>
      <w:proofErr w:type="spellStart"/>
      <w:r w:rsidRPr="00B44E22">
        <w:t>ПДн</w:t>
      </w:r>
      <w:proofErr w:type="spellEnd"/>
      <w:r w:rsidRPr="00B44E22">
        <w:t xml:space="preserve"> юридические последствия такого отказа.</w:t>
      </w:r>
    </w:p>
    <w:p w:rsidR="001021DD" w:rsidRPr="00B44E22" w:rsidRDefault="001021DD" w:rsidP="00351DA7">
      <w:pPr>
        <w:pStyle w:val="NIC3"/>
        <w:spacing w:line="240" w:lineRule="auto"/>
      </w:pPr>
      <w:r w:rsidRPr="00B44E22">
        <w:t xml:space="preserve">Если </w:t>
      </w:r>
      <w:proofErr w:type="spellStart"/>
      <w:r w:rsidRPr="00B44E22">
        <w:t>ПДн</w:t>
      </w:r>
      <w:proofErr w:type="spellEnd"/>
      <w:r w:rsidRPr="00B44E22">
        <w:t xml:space="preserve"> получены не от субъекта </w:t>
      </w:r>
      <w:proofErr w:type="spellStart"/>
      <w:r w:rsidRPr="00B44E22">
        <w:t>ПДн</w:t>
      </w:r>
      <w:proofErr w:type="spellEnd"/>
      <w:r w:rsidRPr="00B44E22">
        <w:t xml:space="preserve">, то до начала обработки </w:t>
      </w:r>
      <w:proofErr w:type="gramStart"/>
      <w:r w:rsidRPr="00B44E22">
        <w:t>таких</w:t>
      </w:r>
      <w:proofErr w:type="gramEnd"/>
      <w:r w:rsidRPr="00B44E22">
        <w:t xml:space="preserve"> </w:t>
      </w:r>
      <w:proofErr w:type="spellStart"/>
      <w:r w:rsidRPr="00B44E22">
        <w:t>ПДн</w:t>
      </w:r>
      <w:proofErr w:type="spellEnd"/>
      <w:r w:rsidRPr="00B44E22">
        <w:t xml:space="preserve"> необходимо предоставить субъекту </w:t>
      </w:r>
      <w:proofErr w:type="spellStart"/>
      <w:r w:rsidRPr="00B44E22">
        <w:t>ПДн</w:t>
      </w:r>
      <w:proofErr w:type="spellEnd"/>
      <w:r w:rsidRPr="00B44E22">
        <w:t xml:space="preserve"> следующую информацию:</w:t>
      </w:r>
    </w:p>
    <w:p w:rsidR="001021DD" w:rsidRPr="00B44E22" w:rsidRDefault="001021DD" w:rsidP="00351DA7">
      <w:pPr>
        <w:pStyle w:val="NIC1"/>
        <w:spacing w:line="240" w:lineRule="auto"/>
      </w:pPr>
      <w:r w:rsidRPr="00B44E22">
        <w:t xml:space="preserve">цель обработки </w:t>
      </w:r>
      <w:proofErr w:type="spellStart"/>
      <w:r w:rsidRPr="00B44E22">
        <w:t>ПДн</w:t>
      </w:r>
      <w:proofErr w:type="spellEnd"/>
      <w:r w:rsidRPr="00B44E22">
        <w:t xml:space="preserve"> и ее правовое основание;</w:t>
      </w:r>
    </w:p>
    <w:p w:rsidR="001021DD" w:rsidRPr="00B44E22" w:rsidRDefault="001021DD" w:rsidP="00351DA7">
      <w:pPr>
        <w:pStyle w:val="NIC1"/>
        <w:spacing w:line="240" w:lineRule="auto"/>
      </w:pPr>
      <w:r w:rsidRPr="00B44E22">
        <w:t xml:space="preserve">предполагаемые пользователи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установленные законодательством права субъекта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источник получения </w:t>
      </w:r>
      <w:proofErr w:type="spellStart"/>
      <w:r w:rsidRPr="00B44E22">
        <w:t>ПДн</w:t>
      </w:r>
      <w:proofErr w:type="spellEnd"/>
      <w:r w:rsidRPr="00B44E22">
        <w:t>.</w:t>
      </w:r>
    </w:p>
    <w:p w:rsidR="001021DD" w:rsidRPr="00B44E22" w:rsidRDefault="001021DD" w:rsidP="00351DA7">
      <w:pPr>
        <w:pStyle w:val="NIC3"/>
        <w:spacing w:line="240" w:lineRule="auto"/>
      </w:pPr>
      <w:r w:rsidRPr="00B44E22">
        <w:t>Указанная информация может не предоставляться в следующих случаях:</w:t>
      </w:r>
    </w:p>
    <w:p w:rsidR="001021DD" w:rsidRPr="00B44E22" w:rsidRDefault="001021DD" w:rsidP="00351DA7">
      <w:pPr>
        <w:pStyle w:val="NIC1"/>
        <w:spacing w:line="240" w:lineRule="auto"/>
      </w:pPr>
      <w:r w:rsidRPr="00B44E22">
        <w:t xml:space="preserve">субъект </w:t>
      </w:r>
      <w:proofErr w:type="spellStart"/>
      <w:r w:rsidRPr="00B44E22">
        <w:t>ПДн</w:t>
      </w:r>
      <w:proofErr w:type="spellEnd"/>
      <w:r w:rsidRPr="00B44E22">
        <w:t xml:space="preserve"> уже уведомлен об осуществлении обработки его </w:t>
      </w:r>
      <w:proofErr w:type="spellStart"/>
      <w:r w:rsidRPr="00B44E22">
        <w:t>ПДн</w:t>
      </w:r>
      <w:proofErr w:type="spellEnd"/>
      <w:r w:rsidRPr="00B44E22">
        <w:t xml:space="preserve"> соответствующим оператором;</w:t>
      </w:r>
    </w:p>
    <w:p w:rsidR="001021DD" w:rsidRPr="00B44E22" w:rsidRDefault="001021DD" w:rsidP="00351DA7">
      <w:pPr>
        <w:pStyle w:val="NIC1"/>
        <w:spacing w:line="240" w:lineRule="auto"/>
      </w:pPr>
      <w:proofErr w:type="spellStart"/>
      <w:r w:rsidRPr="00B44E22">
        <w:t>ПДн</w:t>
      </w:r>
      <w:proofErr w:type="spellEnd"/>
      <w:r w:rsidRPr="00B44E22">
        <w:t xml:space="preserve">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proofErr w:type="spellStart"/>
      <w:r w:rsidRPr="00B44E22">
        <w:t>ПДн</w:t>
      </w:r>
      <w:proofErr w:type="spellEnd"/>
      <w:r w:rsidRPr="00B44E22">
        <w:t>;</w:t>
      </w:r>
    </w:p>
    <w:p w:rsidR="001021DD" w:rsidRPr="00B44E22" w:rsidRDefault="001021DD" w:rsidP="00351DA7">
      <w:pPr>
        <w:pStyle w:val="NIC1"/>
        <w:spacing w:line="240" w:lineRule="auto"/>
      </w:pPr>
      <w:proofErr w:type="spellStart"/>
      <w:r w:rsidRPr="00B44E22">
        <w:t>ПДн</w:t>
      </w:r>
      <w:proofErr w:type="spellEnd"/>
      <w:r w:rsidRPr="00B44E22">
        <w:t xml:space="preserve"> </w:t>
      </w:r>
      <w:proofErr w:type="gramStart"/>
      <w:r w:rsidRPr="00B44E22">
        <w:t>сделаны</w:t>
      </w:r>
      <w:proofErr w:type="gramEnd"/>
      <w:r w:rsidRPr="00B44E22">
        <w:t xml:space="preserve"> общедоступными субъектом </w:t>
      </w:r>
      <w:proofErr w:type="spellStart"/>
      <w:r w:rsidRPr="00B44E22">
        <w:t>ПДн</w:t>
      </w:r>
      <w:proofErr w:type="spellEnd"/>
      <w:r w:rsidRPr="00B44E22">
        <w:t xml:space="preserve"> или получены из общедоступного источника;</w:t>
      </w:r>
    </w:p>
    <w:p w:rsidR="001021DD" w:rsidRPr="00B44E22" w:rsidRDefault="001021DD" w:rsidP="00351DA7">
      <w:pPr>
        <w:pStyle w:val="NIC1"/>
        <w:spacing w:line="240" w:lineRule="auto"/>
      </w:pPr>
      <w:r w:rsidRPr="00B44E22">
        <w:t xml:space="preserve">предоставление субъекту </w:t>
      </w:r>
      <w:proofErr w:type="spellStart"/>
      <w:r w:rsidRPr="00B44E22">
        <w:t>ПДн</w:t>
      </w:r>
      <w:proofErr w:type="spellEnd"/>
      <w:r w:rsidRPr="00B44E22">
        <w:t xml:space="preserve"> указанных сведений нарушает права и законные интересы третьих лиц.</w:t>
      </w:r>
    </w:p>
    <w:p w:rsidR="001021DD" w:rsidRPr="00B44E22" w:rsidRDefault="001021DD" w:rsidP="00351DA7">
      <w:pPr>
        <w:pStyle w:val="NIC2"/>
        <w:spacing w:line="240" w:lineRule="auto"/>
      </w:pPr>
      <w:bookmarkStart w:id="6" w:name="_Toc352749159"/>
      <w:r w:rsidRPr="00B44E22">
        <w:t xml:space="preserve">Перечень процессов и категорий персональных данных, обрабатываемых в </w:t>
      </w:r>
      <w:bookmarkEnd w:id="6"/>
      <w:r w:rsidRPr="00B44E22">
        <w:t>У</w:t>
      </w:r>
      <w:r w:rsidR="0075055E" w:rsidRPr="00B44E22">
        <w:t>правлении</w:t>
      </w:r>
    </w:p>
    <w:p w:rsidR="001021DD" w:rsidRPr="00B44E22" w:rsidRDefault="001021DD" w:rsidP="00351DA7">
      <w:pPr>
        <w:pStyle w:val="NIC3"/>
        <w:spacing w:line="240" w:lineRule="auto"/>
      </w:pPr>
      <w:r w:rsidRPr="00B44E22">
        <w:t xml:space="preserve">Перечень процессов обработки персональных данных, категории субъектов </w:t>
      </w:r>
      <w:proofErr w:type="spellStart"/>
      <w:r w:rsidRPr="00B44E22">
        <w:t>ПДн</w:t>
      </w:r>
      <w:proofErr w:type="spellEnd"/>
      <w:r w:rsidRPr="00B44E22">
        <w:t>, чьи данные обрабатыва</w:t>
      </w:r>
      <w:r w:rsidR="002A1643" w:rsidRPr="00B44E22">
        <w:t>ю</w:t>
      </w:r>
      <w:r w:rsidRPr="00B44E22">
        <w:t>тся в У</w:t>
      </w:r>
      <w:r w:rsidR="0075055E" w:rsidRPr="00B44E22">
        <w:t>правлении</w:t>
      </w:r>
      <w:r w:rsidRPr="00B44E22">
        <w:t>, и состав таких данных закреплены в Перечне процессов и персональных данных, обрабатываемых в У</w:t>
      </w:r>
      <w:r w:rsidR="0075055E" w:rsidRPr="00B44E22">
        <w:t>правлении</w:t>
      </w:r>
      <w:r w:rsidRPr="00B44E22">
        <w:t>.</w:t>
      </w:r>
    </w:p>
    <w:p w:rsidR="001021DD" w:rsidRPr="00B44E22" w:rsidRDefault="001021DD" w:rsidP="00351DA7">
      <w:pPr>
        <w:pStyle w:val="NIC2"/>
        <w:spacing w:line="240" w:lineRule="auto"/>
      </w:pPr>
      <w:bookmarkStart w:id="7" w:name="_Toc352749160"/>
      <w:r w:rsidRPr="00B44E22">
        <w:t>Способы обработки персональных данных</w:t>
      </w:r>
      <w:bookmarkEnd w:id="7"/>
    </w:p>
    <w:p w:rsidR="001021DD" w:rsidRPr="00B44E22" w:rsidRDefault="001021DD" w:rsidP="00351DA7">
      <w:pPr>
        <w:pStyle w:val="NIC3"/>
        <w:spacing w:line="240" w:lineRule="auto"/>
      </w:pPr>
      <w:r w:rsidRPr="00B44E22">
        <w:t>Обработка персональных данных в У</w:t>
      </w:r>
      <w:r w:rsidR="00A0519E" w:rsidRPr="00B44E22">
        <w:t>правлении</w:t>
      </w:r>
      <w:r w:rsidRPr="00B44E22">
        <w:t xml:space="preserve"> осуществляется как автоматизированным способом, так и без использования средств автоматизации (на бумажных носителях) работниками У</w:t>
      </w:r>
      <w:r w:rsidR="00A0519E" w:rsidRPr="00B44E22">
        <w:t>правления</w:t>
      </w:r>
      <w:r w:rsidRPr="00B44E22">
        <w:t>, доступ которых к персональным данным, необходим для выполнения ими служебных (трудовых) обязанностей.</w:t>
      </w:r>
    </w:p>
    <w:p w:rsidR="001021DD" w:rsidRPr="00B44E22" w:rsidRDefault="001021DD" w:rsidP="00351DA7">
      <w:pPr>
        <w:pStyle w:val="NIC3"/>
        <w:spacing w:line="240" w:lineRule="auto"/>
      </w:pPr>
      <w:r w:rsidRPr="00B44E22">
        <w:t>Документы, содержащие персональные данные, создаются путём:</w:t>
      </w:r>
    </w:p>
    <w:p w:rsidR="001021DD" w:rsidRPr="00B44E22" w:rsidRDefault="001021DD" w:rsidP="00351DA7">
      <w:pPr>
        <w:pStyle w:val="NIC1"/>
        <w:spacing w:line="240" w:lineRule="auto"/>
      </w:pPr>
      <w:r w:rsidRPr="00B44E22">
        <w:t>копирования оригиналов (паспорт, доверенность, свидетельство ИНН, пенсионное свидетельство и т.д.);</w:t>
      </w:r>
    </w:p>
    <w:p w:rsidR="001021DD" w:rsidRPr="00B44E22" w:rsidRDefault="001021DD" w:rsidP="00351DA7">
      <w:pPr>
        <w:pStyle w:val="NIC1"/>
        <w:spacing w:line="240" w:lineRule="auto"/>
      </w:pPr>
      <w:r w:rsidRPr="00B44E22">
        <w:t>внесения сведений в учётные формы на бумажных и электронных носителях;</w:t>
      </w:r>
    </w:p>
    <w:p w:rsidR="001021DD" w:rsidRPr="00B44E22" w:rsidRDefault="001021DD" w:rsidP="00351DA7">
      <w:pPr>
        <w:pStyle w:val="NIC1"/>
        <w:spacing w:line="240" w:lineRule="auto"/>
      </w:pPr>
      <w:r w:rsidRPr="00B44E22">
        <w:lastRenderedPageBreak/>
        <w:t>внесения сведений в информационные системы персональных данных;</w:t>
      </w:r>
    </w:p>
    <w:p w:rsidR="001021DD" w:rsidRPr="00B44E22" w:rsidRDefault="001021DD" w:rsidP="00351DA7">
      <w:pPr>
        <w:pStyle w:val="NIC1"/>
        <w:spacing w:line="240" w:lineRule="auto"/>
      </w:pPr>
      <w:r w:rsidRPr="00B44E22">
        <w:t>получения оригиналов необходимых документов (трудовая книжка, анкета, и т.д.).</w:t>
      </w:r>
    </w:p>
    <w:p w:rsidR="001021DD" w:rsidRPr="00B44E22" w:rsidRDefault="001021DD" w:rsidP="00351DA7">
      <w:pPr>
        <w:pStyle w:val="NIC3"/>
        <w:spacing w:line="240" w:lineRule="auto"/>
      </w:pPr>
      <w:r w:rsidRPr="00B44E22">
        <w:t>Работники У</w:t>
      </w:r>
      <w:r w:rsidR="00A0519E" w:rsidRPr="00B44E22">
        <w:t>правления</w:t>
      </w:r>
      <w:r w:rsidRPr="00B44E22">
        <w:t>, допущенные к обработке персональных данных в информационных системах персональных данных</w:t>
      </w:r>
      <w:r w:rsidR="00A0519E" w:rsidRPr="00B44E22">
        <w:t>,</w:t>
      </w:r>
      <w:r w:rsidRPr="00B44E22">
        <w:t xml:space="preserve"> несут ответственность за достоверность и полноту введенной информации.</w:t>
      </w:r>
    </w:p>
    <w:p w:rsidR="001021DD" w:rsidRPr="00B44E22" w:rsidRDefault="001021DD" w:rsidP="00351DA7">
      <w:pPr>
        <w:pStyle w:val="NIC2"/>
        <w:spacing w:line="240" w:lineRule="auto"/>
      </w:pPr>
      <w:bookmarkStart w:id="8" w:name="_Toc352749161"/>
      <w:r w:rsidRPr="00B44E22">
        <w:t>Порядок обработки отдельных документов (типовых форм), содержащих персональные данные</w:t>
      </w:r>
      <w:bookmarkEnd w:id="8"/>
    </w:p>
    <w:p w:rsidR="001021DD" w:rsidRPr="00B44E22" w:rsidRDefault="001021DD" w:rsidP="00351DA7">
      <w:pPr>
        <w:pStyle w:val="NIC3"/>
        <w:spacing w:line="240" w:lineRule="auto"/>
      </w:pPr>
      <w:r w:rsidRPr="00B44E22">
        <w:t xml:space="preserve">При использовании внутренних типовых форм документов, характер информации в которых предполагает или допускает включение в них </w:t>
      </w:r>
      <w:proofErr w:type="spellStart"/>
      <w:r w:rsidRPr="00B44E22">
        <w:t>ПДн</w:t>
      </w:r>
      <w:proofErr w:type="spellEnd"/>
      <w:r w:rsidRPr="00B44E22">
        <w:t xml:space="preserve"> (далее - типовая форма), должны выполняться следующие условия:</w:t>
      </w:r>
    </w:p>
    <w:p w:rsidR="001021DD" w:rsidRPr="00B44E22" w:rsidRDefault="001021DD" w:rsidP="00351DA7">
      <w:pPr>
        <w:pStyle w:val="NIC1"/>
        <w:spacing w:line="240" w:lineRule="auto"/>
      </w:pPr>
      <w:r w:rsidRPr="00B44E22">
        <w:t>в типовые формы или связанные с ними документы (инструкции по заполнению, карточки, реестры и журналы) включаются следующие сведения:</w:t>
      </w:r>
    </w:p>
    <w:p w:rsidR="001021DD" w:rsidRPr="00B44E22" w:rsidRDefault="001021DD" w:rsidP="00351DA7">
      <w:pPr>
        <w:pStyle w:val="NIC1"/>
        <w:numPr>
          <w:ilvl w:val="1"/>
          <w:numId w:val="1"/>
        </w:numPr>
        <w:spacing w:line="240" w:lineRule="auto"/>
      </w:pPr>
      <w:r w:rsidRPr="00B44E22">
        <w:t xml:space="preserve">цели обработки </w:t>
      </w:r>
      <w:proofErr w:type="spellStart"/>
      <w:r w:rsidRPr="00B44E22">
        <w:t>ПДн</w:t>
      </w:r>
      <w:proofErr w:type="spellEnd"/>
      <w:r w:rsidRPr="00B44E22">
        <w:t>;</w:t>
      </w:r>
    </w:p>
    <w:p w:rsidR="001021DD" w:rsidRPr="00B44E22" w:rsidRDefault="001021DD" w:rsidP="00351DA7">
      <w:pPr>
        <w:pStyle w:val="NIC1"/>
        <w:numPr>
          <w:ilvl w:val="1"/>
          <w:numId w:val="1"/>
        </w:numPr>
        <w:spacing w:line="240" w:lineRule="auto"/>
      </w:pPr>
      <w:r w:rsidRPr="00B44E22">
        <w:t>наименование и адрес У</w:t>
      </w:r>
      <w:r w:rsidR="0020501E" w:rsidRPr="00B44E22">
        <w:t>правления</w:t>
      </w:r>
      <w:r w:rsidRPr="00B44E22">
        <w:t>;</w:t>
      </w:r>
    </w:p>
    <w:p w:rsidR="001021DD" w:rsidRPr="00B44E22" w:rsidRDefault="001021DD" w:rsidP="00351DA7">
      <w:pPr>
        <w:pStyle w:val="NIC1"/>
        <w:numPr>
          <w:ilvl w:val="1"/>
          <w:numId w:val="1"/>
        </w:numPr>
        <w:spacing w:line="240" w:lineRule="auto"/>
      </w:pPr>
      <w:r w:rsidRPr="00B44E22">
        <w:t xml:space="preserve">Ф. И. О. адрес места жительства субъекта </w:t>
      </w:r>
      <w:proofErr w:type="spellStart"/>
      <w:r w:rsidRPr="00B44E22">
        <w:t>ПДн</w:t>
      </w:r>
      <w:proofErr w:type="spellEnd"/>
      <w:r w:rsidRPr="00B44E22">
        <w:t>;</w:t>
      </w:r>
    </w:p>
    <w:p w:rsidR="001021DD" w:rsidRPr="00B44E22" w:rsidRDefault="001021DD" w:rsidP="00351DA7">
      <w:pPr>
        <w:pStyle w:val="NIC1"/>
        <w:numPr>
          <w:ilvl w:val="1"/>
          <w:numId w:val="1"/>
        </w:numPr>
        <w:spacing w:line="240" w:lineRule="auto"/>
      </w:pPr>
      <w:r w:rsidRPr="00B44E22">
        <w:t xml:space="preserve">источник получения </w:t>
      </w:r>
      <w:proofErr w:type="spellStart"/>
      <w:r w:rsidRPr="00B44E22">
        <w:t>ПДн</w:t>
      </w:r>
      <w:proofErr w:type="spellEnd"/>
      <w:r w:rsidRPr="00B44E22">
        <w:t xml:space="preserve"> (третьи стороны, субъект </w:t>
      </w:r>
      <w:proofErr w:type="spellStart"/>
      <w:r w:rsidRPr="00B44E22">
        <w:t>ПДн</w:t>
      </w:r>
      <w:proofErr w:type="spellEnd"/>
      <w:r w:rsidRPr="00B44E22">
        <w:t xml:space="preserve"> и т.п.);</w:t>
      </w:r>
    </w:p>
    <w:p w:rsidR="001021DD" w:rsidRPr="00B44E22" w:rsidRDefault="001021DD" w:rsidP="00351DA7">
      <w:pPr>
        <w:pStyle w:val="NIC1"/>
        <w:numPr>
          <w:ilvl w:val="1"/>
          <w:numId w:val="1"/>
        </w:numPr>
        <w:spacing w:line="240" w:lineRule="auto"/>
      </w:pPr>
      <w:r w:rsidRPr="00B44E22">
        <w:t xml:space="preserve">сроки обработки </w:t>
      </w:r>
      <w:proofErr w:type="spellStart"/>
      <w:r w:rsidRPr="00B44E22">
        <w:t>ПДн</w:t>
      </w:r>
      <w:proofErr w:type="spellEnd"/>
      <w:r w:rsidRPr="00B44E22">
        <w:t>;</w:t>
      </w:r>
    </w:p>
    <w:p w:rsidR="001021DD" w:rsidRPr="00B44E22" w:rsidRDefault="001021DD" w:rsidP="00351DA7">
      <w:pPr>
        <w:pStyle w:val="NIC1"/>
        <w:numPr>
          <w:ilvl w:val="1"/>
          <w:numId w:val="1"/>
        </w:numPr>
        <w:spacing w:line="240" w:lineRule="auto"/>
      </w:pPr>
      <w:r w:rsidRPr="00B44E22">
        <w:t xml:space="preserve">перечень действий, которые будут совершаться с </w:t>
      </w:r>
      <w:proofErr w:type="spellStart"/>
      <w:r w:rsidRPr="00B44E22">
        <w:t>ПДн</w:t>
      </w:r>
      <w:proofErr w:type="spellEnd"/>
      <w:r w:rsidRPr="00B44E22">
        <w:t xml:space="preserve"> в процессе их обработки;</w:t>
      </w:r>
    </w:p>
    <w:p w:rsidR="001021DD" w:rsidRPr="00B44E22" w:rsidRDefault="001021DD" w:rsidP="00351DA7">
      <w:pPr>
        <w:pStyle w:val="NIC1"/>
        <w:numPr>
          <w:ilvl w:val="1"/>
          <w:numId w:val="1"/>
        </w:numPr>
        <w:spacing w:line="240" w:lineRule="auto"/>
      </w:pPr>
      <w:r w:rsidRPr="00B44E22">
        <w:t>ссылка на Политику по обработке персональных данных (необязательно).</w:t>
      </w:r>
    </w:p>
    <w:p w:rsidR="001021DD" w:rsidRPr="00B44E22" w:rsidRDefault="001021DD" w:rsidP="00351DA7">
      <w:pPr>
        <w:pStyle w:val="NIC1"/>
        <w:spacing w:line="240" w:lineRule="auto"/>
      </w:pPr>
      <w:r w:rsidRPr="00B44E22">
        <w:t xml:space="preserve">в случае необходимости получения согласия на обработку </w:t>
      </w:r>
      <w:proofErr w:type="spellStart"/>
      <w:r w:rsidRPr="00B44E22">
        <w:t>ПДн</w:t>
      </w:r>
      <w:proofErr w:type="spellEnd"/>
      <w:r w:rsidRPr="00B44E22">
        <w:t xml:space="preserve"> (например, отсутствует договор, в рамках исполнения которого необходима обработка </w:t>
      </w:r>
      <w:proofErr w:type="spellStart"/>
      <w:r w:rsidRPr="00B44E22">
        <w:t>ПДн</w:t>
      </w:r>
      <w:proofErr w:type="spellEnd"/>
      <w:r w:rsidRPr="00B44E22">
        <w:t xml:space="preserve">), во внутреннюю типовую форму включается поле, в котором субъект </w:t>
      </w:r>
      <w:proofErr w:type="spellStart"/>
      <w:r w:rsidRPr="00B44E22">
        <w:t>ПДн</w:t>
      </w:r>
      <w:proofErr w:type="spellEnd"/>
      <w:r w:rsidRPr="00B44E22">
        <w:t xml:space="preserve"> может поставить отметку о своем согласии на обработку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внутренняя типовая форма составляется таким образом, чтобы каждый из субъектов, </w:t>
      </w:r>
      <w:proofErr w:type="gramStart"/>
      <w:r w:rsidRPr="00B44E22">
        <w:t>чьи</w:t>
      </w:r>
      <w:proofErr w:type="gramEnd"/>
      <w:r w:rsidRPr="00B44E22">
        <w:t xml:space="preserve"> </w:t>
      </w:r>
      <w:proofErr w:type="spellStart"/>
      <w:r w:rsidRPr="00B44E22">
        <w:t>ПДн</w:t>
      </w:r>
      <w:proofErr w:type="spellEnd"/>
      <w:r w:rsidRPr="00B44E22">
        <w:t xml:space="preserve"> содержатся в типовой форме, имел возможность ознакомиться со своими </w:t>
      </w:r>
      <w:proofErr w:type="spellStart"/>
      <w:r w:rsidRPr="00B44E22">
        <w:t>ПДн</w:t>
      </w:r>
      <w:proofErr w:type="spellEnd"/>
      <w:r w:rsidRPr="00B44E22">
        <w:t xml:space="preserve">, не нарушая прав и законных интересов иных субъектов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во внутренней типовой форме не допускается объединение полей, предназначенных для внесения </w:t>
      </w:r>
      <w:proofErr w:type="spellStart"/>
      <w:r w:rsidRPr="00B44E22">
        <w:t>ПДн</w:t>
      </w:r>
      <w:proofErr w:type="spellEnd"/>
      <w:r w:rsidRPr="00B44E22">
        <w:t xml:space="preserve">, </w:t>
      </w:r>
      <w:proofErr w:type="gramStart"/>
      <w:r w:rsidRPr="00B44E22">
        <w:t>цели</w:t>
      </w:r>
      <w:proofErr w:type="gramEnd"/>
      <w:r w:rsidRPr="00B44E22">
        <w:t xml:space="preserve"> обработки которых заведомо несовместимы.</w:t>
      </w:r>
    </w:p>
    <w:p w:rsidR="001021DD" w:rsidRPr="00B44E22" w:rsidRDefault="001021DD" w:rsidP="00351DA7">
      <w:pPr>
        <w:pStyle w:val="NIC2"/>
        <w:spacing w:line="240" w:lineRule="auto"/>
      </w:pPr>
      <w:bookmarkStart w:id="9" w:name="_Toc352749162"/>
      <w:r w:rsidRPr="00B44E22">
        <w:t>Хранение, блокирование и уничтожение персональных данных</w:t>
      </w:r>
      <w:bookmarkEnd w:id="9"/>
    </w:p>
    <w:p w:rsidR="001021DD" w:rsidRPr="00B44E22" w:rsidRDefault="001021DD" w:rsidP="00351DA7">
      <w:pPr>
        <w:pStyle w:val="NIC3"/>
        <w:spacing w:line="240" w:lineRule="auto"/>
      </w:pPr>
      <w:r w:rsidRPr="00B44E22">
        <w:t xml:space="preserve">Персональные данные, позволяющие определить субъекта, хранятся не дольше, чем этого требуют цели их обработки, и подлежат уничтожению по достижении целей обработки персональных данных, или утраты необходимости в их достижении. Законодательством РФ могут устанавливаться специальные сроки хранения отдельных видов документов, содержащих </w:t>
      </w:r>
      <w:proofErr w:type="spellStart"/>
      <w:r w:rsidRPr="00B44E22">
        <w:t>ПДн</w:t>
      </w:r>
      <w:proofErr w:type="spellEnd"/>
      <w:r w:rsidRPr="00B44E22">
        <w:t>. В этом случае указанные документы подлежат уничтожению по истечению установленных сроков хранения.</w:t>
      </w:r>
    </w:p>
    <w:p w:rsidR="001021DD" w:rsidRPr="00B44E22" w:rsidRDefault="001021DD" w:rsidP="00351DA7">
      <w:pPr>
        <w:pStyle w:val="NIC3"/>
        <w:spacing w:line="240" w:lineRule="auto"/>
      </w:pPr>
      <w:r w:rsidRPr="00B44E22">
        <w:t xml:space="preserve">Конкретные обязанности по хранению документов возлагаются на лиц, осуществляющих обработку </w:t>
      </w:r>
      <w:proofErr w:type="spellStart"/>
      <w:r w:rsidRPr="00B44E22">
        <w:t>ПДн</w:t>
      </w:r>
      <w:proofErr w:type="spellEnd"/>
      <w:r w:rsidRPr="00B44E22">
        <w:t>, в соответствии с их трудовыми функциями и закрепляются в трудовых договорах, должностных инструкциях и иных регламентирующих документах У</w:t>
      </w:r>
      <w:r w:rsidR="00477359" w:rsidRPr="00B44E22">
        <w:t>правления</w:t>
      </w:r>
      <w:r w:rsidRPr="00B44E22">
        <w:t>.</w:t>
      </w:r>
    </w:p>
    <w:p w:rsidR="001021DD" w:rsidRPr="00B44E22" w:rsidRDefault="001021DD" w:rsidP="00351DA7">
      <w:pPr>
        <w:pStyle w:val="NIC3"/>
        <w:spacing w:line="240" w:lineRule="auto"/>
      </w:pPr>
      <w:r w:rsidRPr="00B44E22">
        <w:t xml:space="preserve">Порядок учета материальных носителей </w:t>
      </w:r>
      <w:proofErr w:type="spellStart"/>
      <w:r w:rsidRPr="00B44E22">
        <w:t>ПДн</w:t>
      </w:r>
      <w:proofErr w:type="spellEnd"/>
      <w:r w:rsidRPr="00B44E22">
        <w:t xml:space="preserve"> определен в разделе </w:t>
      </w:r>
      <w:r w:rsidRPr="00B44E22">
        <w:fldChar w:fldCharType="begin"/>
      </w:r>
      <w:r w:rsidRPr="00B44E22">
        <w:instrText xml:space="preserve"> REF _Ref357080235 \r \h  \* MERGEFORMAT </w:instrText>
      </w:r>
      <w:r w:rsidRPr="00B44E22">
        <w:fldChar w:fldCharType="separate"/>
      </w:r>
      <w:r w:rsidR="00370016" w:rsidRPr="00B44E22">
        <w:t>0</w:t>
      </w:r>
      <w:r w:rsidRPr="00B44E22">
        <w:fldChar w:fldCharType="end"/>
      </w:r>
      <w:r w:rsidRPr="00B44E22">
        <w:t xml:space="preserve"> настоящего Положения.</w:t>
      </w:r>
    </w:p>
    <w:p w:rsidR="001021DD" w:rsidRPr="00B44E22" w:rsidRDefault="001021DD" w:rsidP="00351DA7">
      <w:pPr>
        <w:pStyle w:val="NIC3"/>
        <w:spacing w:line="240" w:lineRule="auto"/>
      </w:pPr>
      <w:r w:rsidRPr="00B44E22">
        <w:lastRenderedPageBreak/>
        <w:t xml:space="preserve">Учреждение блокирует обрабатываемые </w:t>
      </w:r>
      <w:proofErr w:type="spellStart"/>
      <w:r w:rsidRPr="00B44E22">
        <w:t>ПДн</w:t>
      </w:r>
      <w:proofErr w:type="spellEnd"/>
      <w:r w:rsidRPr="00B44E22">
        <w:t xml:space="preserve"> при выявлении недостоверности обрабатываемых </w:t>
      </w:r>
      <w:proofErr w:type="spellStart"/>
      <w:r w:rsidRPr="00B44E22">
        <w:t>ПДн</w:t>
      </w:r>
      <w:proofErr w:type="spellEnd"/>
      <w:r w:rsidRPr="00B44E22">
        <w:t xml:space="preserve"> или неправомерных действий в отношении субъекта в следующих случаях:</w:t>
      </w:r>
    </w:p>
    <w:p w:rsidR="001021DD" w:rsidRPr="00B44E22" w:rsidRDefault="001021DD" w:rsidP="00351DA7">
      <w:pPr>
        <w:pStyle w:val="NIC1"/>
        <w:spacing w:line="240" w:lineRule="auto"/>
      </w:pPr>
      <w:r w:rsidRPr="00B44E22">
        <w:t xml:space="preserve">по требованию субъекта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по требованию уполномоченного органа по защите прав субъектов </w:t>
      </w:r>
      <w:proofErr w:type="spellStart"/>
      <w:r w:rsidRPr="00B44E22">
        <w:t>ПДн</w:t>
      </w:r>
      <w:proofErr w:type="spellEnd"/>
      <w:r w:rsidRPr="00B44E22">
        <w:t xml:space="preserve"> (</w:t>
      </w:r>
      <w:proofErr w:type="spellStart"/>
      <w:r w:rsidRPr="00B44E22">
        <w:t>Роскомнадзора</w:t>
      </w:r>
      <w:proofErr w:type="spellEnd"/>
      <w:r w:rsidRPr="00B44E22">
        <w:t>);</w:t>
      </w:r>
    </w:p>
    <w:p w:rsidR="001021DD" w:rsidRPr="00B44E22" w:rsidRDefault="001021DD" w:rsidP="00351DA7">
      <w:pPr>
        <w:pStyle w:val="NIC1"/>
        <w:spacing w:line="240" w:lineRule="auto"/>
      </w:pPr>
      <w:r w:rsidRPr="00B44E22">
        <w:t>по результатам внутренних контрольных мероприятий.</w:t>
      </w:r>
    </w:p>
    <w:p w:rsidR="001021DD" w:rsidRPr="00B44E22" w:rsidRDefault="001021DD" w:rsidP="00351DA7">
      <w:pPr>
        <w:pStyle w:val="NIC3"/>
        <w:spacing w:line="240" w:lineRule="auto"/>
      </w:pPr>
      <w:r w:rsidRPr="00B44E22">
        <w:t>У</w:t>
      </w:r>
      <w:r w:rsidR="00477359" w:rsidRPr="00B44E22">
        <w:t>правление</w:t>
      </w:r>
      <w:r w:rsidRPr="00B44E22">
        <w:t xml:space="preserve"> уничтожает персональные данные в следующих случаях:</w:t>
      </w:r>
    </w:p>
    <w:p w:rsidR="001021DD" w:rsidRPr="00B44E22" w:rsidRDefault="001021DD" w:rsidP="00351DA7">
      <w:pPr>
        <w:pStyle w:val="NIC1"/>
        <w:spacing w:line="240" w:lineRule="auto"/>
      </w:pPr>
      <w:r w:rsidRPr="00B44E22">
        <w:t>по достижению цели обработки персональных данных (в том числе по истечении установленных сроков хранения);</w:t>
      </w:r>
    </w:p>
    <w:p w:rsidR="001021DD" w:rsidRPr="00B44E22" w:rsidRDefault="001021DD" w:rsidP="00351DA7">
      <w:pPr>
        <w:pStyle w:val="NIC1"/>
        <w:spacing w:line="240" w:lineRule="auto"/>
      </w:pPr>
      <w:r w:rsidRPr="00B44E22">
        <w:t xml:space="preserve">отзыва субъектом согласия на обработку своих персональных данных, когда это согласие является обязательным условием обработки </w:t>
      </w:r>
      <w:proofErr w:type="spellStart"/>
      <w:r w:rsidRPr="00B44E22">
        <w:t>ПДн</w:t>
      </w:r>
      <w:proofErr w:type="spellEnd"/>
      <w:r w:rsidRPr="00B44E22">
        <w:t>;</w:t>
      </w:r>
    </w:p>
    <w:p w:rsidR="001021DD" w:rsidRPr="00B44E22" w:rsidRDefault="001021DD" w:rsidP="00351DA7">
      <w:pPr>
        <w:pStyle w:val="NIC1"/>
        <w:spacing w:line="240" w:lineRule="auto"/>
      </w:pPr>
      <w:r w:rsidRPr="00B44E22">
        <w:t>невозможности устранения допущенных при их обработке нарушений;</w:t>
      </w:r>
    </w:p>
    <w:p w:rsidR="001021DD" w:rsidRPr="00B44E22" w:rsidRDefault="001021DD" w:rsidP="00351DA7">
      <w:pPr>
        <w:pStyle w:val="NIC1"/>
        <w:spacing w:line="240" w:lineRule="auto"/>
      </w:pPr>
      <w:r w:rsidRPr="00B44E22">
        <w:t xml:space="preserve">получения соответствующего предписания от уполномоченного органа по защите прав субъектов </w:t>
      </w:r>
      <w:proofErr w:type="spellStart"/>
      <w:r w:rsidRPr="00B44E22">
        <w:t>ПДн</w:t>
      </w:r>
      <w:proofErr w:type="spellEnd"/>
      <w:r w:rsidRPr="00B44E22">
        <w:t>.</w:t>
      </w:r>
    </w:p>
    <w:p w:rsidR="00BD105B" w:rsidRPr="00B44E22" w:rsidRDefault="00BD105B" w:rsidP="00BD105B">
      <w:pPr>
        <w:pStyle w:val="NIC"/>
        <w:numPr>
          <w:ilvl w:val="0"/>
          <w:numId w:val="0"/>
        </w:numPr>
        <w:spacing w:line="240" w:lineRule="auto"/>
        <w:ind w:left="720"/>
      </w:pPr>
      <w:bookmarkStart w:id="10" w:name="_Toc354577206"/>
      <w:bookmarkStart w:id="11" w:name="_Toc375834356"/>
    </w:p>
    <w:p w:rsidR="001021DD" w:rsidRPr="00B44E22" w:rsidRDefault="001021DD" w:rsidP="00351DA7">
      <w:pPr>
        <w:pStyle w:val="NIC"/>
        <w:spacing w:line="240" w:lineRule="auto"/>
      </w:pPr>
      <w:r w:rsidRPr="00B44E22">
        <w:t>Доступ к персональным данным</w:t>
      </w:r>
      <w:bookmarkEnd w:id="10"/>
      <w:bookmarkEnd w:id="11"/>
    </w:p>
    <w:p w:rsidR="001021DD" w:rsidRPr="00B44E22" w:rsidRDefault="001021DD" w:rsidP="00351DA7">
      <w:pPr>
        <w:pStyle w:val="NIC2"/>
        <w:spacing w:line="240" w:lineRule="auto"/>
      </w:pPr>
      <w:r w:rsidRPr="00B44E22">
        <w:t>Предоставление прав доступа к персональным данным</w:t>
      </w:r>
    </w:p>
    <w:p w:rsidR="001021DD" w:rsidRPr="00B44E22" w:rsidRDefault="001021DD" w:rsidP="00351DA7">
      <w:pPr>
        <w:pStyle w:val="NIC3"/>
        <w:spacing w:line="240" w:lineRule="auto"/>
      </w:pPr>
      <w:r w:rsidRPr="00B44E22">
        <w:t>Персональные данные, обрабатываемые в У</w:t>
      </w:r>
      <w:r w:rsidR="00E948D2" w:rsidRPr="00B44E22">
        <w:t>правлении</w:t>
      </w:r>
      <w:r w:rsidRPr="00B44E22">
        <w:t>, относятся к информации ограниченного доступа. Доступ к персональным данным должен быть ограничен, в том числе путем определения перечня лиц, доступ которых к персональным данным, необходим для выполнения ими служебных (трудовых) обязанностей.</w:t>
      </w:r>
    </w:p>
    <w:p w:rsidR="001021DD" w:rsidRPr="00B44E22" w:rsidRDefault="001021DD" w:rsidP="00351DA7">
      <w:pPr>
        <w:pStyle w:val="NIC3"/>
        <w:spacing w:line="240" w:lineRule="auto"/>
      </w:pPr>
      <w:r w:rsidRPr="00B44E22">
        <w:t xml:space="preserve">При получении доступа к </w:t>
      </w:r>
      <w:proofErr w:type="spellStart"/>
      <w:r w:rsidRPr="00B44E22">
        <w:t>ПДн</w:t>
      </w:r>
      <w:proofErr w:type="spellEnd"/>
      <w:r w:rsidRPr="00B44E22">
        <w:t xml:space="preserve"> работники У</w:t>
      </w:r>
      <w:r w:rsidR="00E948D2" w:rsidRPr="00B44E22">
        <w:t>правления</w:t>
      </w:r>
      <w:r w:rsidRPr="00B44E22">
        <w:t xml:space="preserve"> подписывают Соглашение о неразглашении персональных данных. Отсутствие подписанного Соглашения не является основанием для допустимости нарушения работником конфиденциальности персональных данных, снятия или уменьшения его ответственности за нарушение норм, регулирующих обработку и обеспечение безопасности </w:t>
      </w:r>
      <w:proofErr w:type="spellStart"/>
      <w:r w:rsidRPr="00B44E22">
        <w:t>ПДн</w:t>
      </w:r>
      <w:proofErr w:type="spellEnd"/>
      <w:r w:rsidRPr="00B44E22">
        <w:t>.</w:t>
      </w:r>
    </w:p>
    <w:p w:rsidR="001021DD" w:rsidRPr="00B44E22" w:rsidRDefault="001021DD" w:rsidP="00351DA7">
      <w:pPr>
        <w:pStyle w:val="NIC3"/>
        <w:spacing w:line="240" w:lineRule="auto"/>
      </w:pPr>
      <w:r w:rsidRPr="00B44E22">
        <w:t>У</w:t>
      </w:r>
      <w:r w:rsidR="002E02FB" w:rsidRPr="00B44E22">
        <w:t>правление</w:t>
      </w:r>
      <w:r w:rsidRPr="00B44E22">
        <w:t xml:space="preserve"> в ходе своей деятельности предоставляет доступ к </w:t>
      </w:r>
      <w:proofErr w:type="spellStart"/>
      <w:r w:rsidRPr="00B44E22">
        <w:t>ПДн</w:t>
      </w:r>
      <w:proofErr w:type="spellEnd"/>
      <w:r w:rsidRPr="00B44E22">
        <w:t xml:space="preserve"> третьим сторонам в целях исполнения договорных обязательств перед субъектами </w:t>
      </w:r>
      <w:proofErr w:type="spellStart"/>
      <w:r w:rsidRPr="00B44E22">
        <w:t>ПДн</w:t>
      </w:r>
      <w:proofErr w:type="spellEnd"/>
      <w:r w:rsidRPr="00B44E22">
        <w:t>, а также с целью обеспечения своей деятельности или исполнения требований нормативных документов РФ. Такой доступ может быть предоставлен третьим сторонам только после подписания соглашения о неразглашении персональных данных (если обязанность третьего лица по соблюдению конфиденциальности персональных данных заранее не установлена нормативными документами РФ).</w:t>
      </w:r>
    </w:p>
    <w:p w:rsidR="001021DD" w:rsidRPr="00B44E22" w:rsidRDefault="001021DD" w:rsidP="00351DA7">
      <w:pPr>
        <w:pStyle w:val="NIC3"/>
        <w:spacing w:line="240" w:lineRule="auto"/>
      </w:pPr>
      <w:r w:rsidRPr="00B44E22">
        <w:t>Права доступа к персональным данным в У</w:t>
      </w:r>
      <w:r w:rsidR="002E02FB" w:rsidRPr="00B44E22">
        <w:t>правлении</w:t>
      </w:r>
      <w:r w:rsidRPr="00B44E22">
        <w:t xml:space="preserve"> предоставляется на постоянной или временной основе.</w:t>
      </w:r>
    </w:p>
    <w:p w:rsidR="001021DD" w:rsidRPr="00B44E22" w:rsidRDefault="001021DD" w:rsidP="00351DA7">
      <w:pPr>
        <w:pStyle w:val="NIC3"/>
        <w:spacing w:line="240" w:lineRule="auto"/>
      </w:pPr>
      <w:r w:rsidRPr="00B44E22">
        <w:t>Право доступа к персональным данным на постоянной основе имеют работники У</w:t>
      </w:r>
      <w:r w:rsidR="002E02FB" w:rsidRPr="00B44E22">
        <w:t>правления</w:t>
      </w:r>
      <w:r w:rsidRPr="00B44E22">
        <w:t xml:space="preserve">, непосредственно занимающиеся обработкой </w:t>
      </w:r>
      <w:proofErr w:type="spellStart"/>
      <w:r w:rsidRPr="00B44E22">
        <w:t>ПДн</w:t>
      </w:r>
      <w:proofErr w:type="spellEnd"/>
      <w:r w:rsidRPr="00B44E22">
        <w:t xml:space="preserve">. </w:t>
      </w:r>
    </w:p>
    <w:p w:rsidR="001021DD" w:rsidRPr="00B44E22" w:rsidRDefault="001021DD" w:rsidP="00351DA7">
      <w:pPr>
        <w:pStyle w:val="NIC3"/>
        <w:spacing w:line="240" w:lineRule="auto"/>
      </w:pPr>
      <w:r w:rsidRPr="00B44E22">
        <w:t xml:space="preserve">Основанием для оформления работнику временного (разового) права доступа к </w:t>
      </w:r>
      <w:proofErr w:type="spellStart"/>
      <w:r w:rsidRPr="00B44E22">
        <w:t>ПДн</w:t>
      </w:r>
      <w:proofErr w:type="spellEnd"/>
      <w:r w:rsidRPr="00B44E22">
        <w:t xml:space="preserve"> является выполнение производственного задания, в рамках которого работнику объективно необходим доступ к </w:t>
      </w:r>
      <w:proofErr w:type="spellStart"/>
      <w:r w:rsidRPr="00B44E22">
        <w:t>ПДн</w:t>
      </w:r>
      <w:proofErr w:type="spellEnd"/>
      <w:r w:rsidRPr="00B44E22">
        <w:t>.</w:t>
      </w:r>
    </w:p>
    <w:p w:rsidR="001021DD" w:rsidRPr="00B44E22" w:rsidRDefault="001021DD" w:rsidP="00351DA7">
      <w:pPr>
        <w:pStyle w:val="NIC3"/>
        <w:spacing w:line="240" w:lineRule="auto"/>
      </w:pPr>
      <w:r w:rsidRPr="00B44E22">
        <w:t>Доступ работников У</w:t>
      </w:r>
      <w:r w:rsidR="002E02FB" w:rsidRPr="00B44E22">
        <w:t>правления</w:t>
      </w:r>
      <w:r w:rsidRPr="00B44E22">
        <w:t xml:space="preserve"> к обработке </w:t>
      </w:r>
      <w:proofErr w:type="spellStart"/>
      <w:r w:rsidRPr="00B44E22">
        <w:t>ПДн</w:t>
      </w:r>
      <w:proofErr w:type="spellEnd"/>
      <w:r w:rsidRPr="00B44E22">
        <w:t xml:space="preserve"> осуществляется после:</w:t>
      </w:r>
    </w:p>
    <w:p w:rsidR="001021DD" w:rsidRPr="00B44E22" w:rsidRDefault="001021DD" w:rsidP="00351DA7">
      <w:pPr>
        <w:pStyle w:val="NIC1"/>
        <w:spacing w:line="240" w:lineRule="auto"/>
      </w:pPr>
      <w:r w:rsidRPr="00B44E22">
        <w:t>ознакомления с положениями законодательства Российской Федерации о персональных данных, документами У</w:t>
      </w:r>
      <w:r w:rsidR="002E02FB" w:rsidRPr="00B44E22">
        <w:t>правления</w:t>
      </w:r>
      <w:r w:rsidRPr="00B44E22">
        <w:t xml:space="preserve">, устанавливающими порядок </w:t>
      </w:r>
      <w:r w:rsidRPr="00B44E22">
        <w:lastRenderedPageBreak/>
        <w:t>обработки и обеспечения безопасности персональных данных, а также об их правах и обязанностях в этой области;</w:t>
      </w:r>
    </w:p>
    <w:p w:rsidR="001021DD" w:rsidRPr="00B44E22" w:rsidRDefault="001021DD" w:rsidP="00351DA7">
      <w:pPr>
        <w:pStyle w:val="NIC1"/>
        <w:spacing w:line="240" w:lineRule="auto"/>
      </w:pPr>
      <w:r w:rsidRPr="00B44E22">
        <w:t xml:space="preserve">прохождения внутреннего обучения (инструктажа) по правилам обработки и обеспечения безопасности </w:t>
      </w:r>
      <w:proofErr w:type="spellStart"/>
      <w:r w:rsidRPr="00B44E22">
        <w:t>ПДн</w:t>
      </w:r>
      <w:proofErr w:type="spellEnd"/>
      <w:r w:rsidRPr="00B44E22">
        <w:t>;</w:t>
      </w:r>
    </w:p>
    <w:p w:rsidR="001021DD" w:rsidRPr="00B44E22" w:rsidRDefault="001021DD" w:rsidP="00351DA7">
      <w:pPr>
        <w:pStyle w:val="NIC1"/>
        <w:spacing w:line="240" w:lineRule="auto"/>
      </w:pPr>
      <w:r w:rsidRPr="00B44E22">
        <w:t>ознакомления с эксплуатационной документацией к средствам защиты информации, применяемым в рамках системы защиты персональных данных;</w:t>
      </w:r>
    </w:p>
    <w:p w:rsidR="001021DD" w:rsidRPr="00B44E22" w:rsidRDefault="001021DD" w:rsidP="00351DA7">
      <w:pPr>
        <w:pStyle w:val="NIC1"/>
        <w:spacing w:line="240" w:lineRule="auto"/>
      </w:pPr>
      <w:r w:rsidRPr="00B44E22">
        <w:t xml:space="preserve">ознакомления с </w:t>
      </w:r>
      <w:proofErr w:type="gramStart"/>
      <w:r w:rsidRPr="00B44E22">
        <w:t>ответственностью</w:t>
      </w:r>
      <w:proofErr w:type="gramEnd"/>
      <w:r w:rsidRPr="00B44E22">
        <w:t xml:space="preserve"> за нарушение установленных в У</w:t>
      </w:r>
      <w:r w:rsidR="00744864" w:rsidRPr="00B44E22">
        <w:t>правлении</w:t>
      </w:r>
      <w:r w:rsidRPr="00B44E22">
        <w:t xml:space="preserve"> правил обработки и обеспечения безопасности </w:t>
      </w:r>
      <w:proofErr w:type="spellStart"/>
      <w:r w:rsidRPr="00B44E22">
        <w:t>ПДн</w:t>
      </w:r>
      <w:proofErr w:type="spellEnd"/>
      <w:r w:rsidRPr="00B44E22">
        <w:t>.</w:t>
      </w:r>
    </w:p>
    <w:p w:rsidR="001021DD" w:rsidRPr="00B44E22" w:rsidRDefault="001021DD" w:rsidP="00351DA7">
      <w:pPr>
        <w:pStyle w:val="NIC3"/>
        <w:spacing w:line="240" w:lineRule="auto"/>
      </w:pPr>
      <w:r w:rsidRPr="00B44E22">
        <w:t>Доступ работников У</w:t>
      </w:r>
      <w:r w:rsidR="00744864" w:rsidRPr="00B44E22">
        <w:t>правления</w:t>
      </w:r>
      <w:r w:rsidRPr="00B44E22">
        <w:t xml:space="preserve"> к </w:t>
      </w:r>
      <w:proofErr w:type="spellStart"/>
      <w:r w:rsidRPr="00B44E22">
        <w:t>ИСПДн</w:t>
      </w:r>
      <w:proofErr w:type="spellEnd"/>
      <w:r w:rsidRPr="00B44E22">
        <w:t xml:space="preserve"> ограничен системой разграничения прав доступа, реализуемой в рамках системы защиты персональных данных с использованием технических и организационных мероприятий.</w:t>
      </w:r>
    </w:p>
    <w:p w:rsidR="001021DD" w:rsidRPr="00B44E22" w:rsidRDefault="001021DD" w:rsidP="00351DA7">
      <w:pPr>
        <w:pStyle w:val="NIC3"/>
        <w:spacing w:line="240" w:lineRule="auto"/>
      </w:pPr>
      <w:r w:rsidRPr="00B44E22">
        <w:t xml:space="preserve">Каждый пользователь имеет индивидуальную учетную запись, которая определяет его права и полномочия в </w:t>
      </w:r>
      <w:proofErr w:type="spellStart"/>
      <w:r w:rsidRPr="00B44E22">
        <w:t>ИСПДн</w:t>
      </w:r>
      <w:proofErr w:type="spellEnd"/>
      <w:r w:rsidRPr="00B44E22">
        <w:t xml:space="preserve">.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p>
    <w:p w:rsidR="001021DD" w:rsidRPr="00B44E22" w:rsidRDefault="001021DD" w:rsidP="00351DA7">
      <w:pPr>
        <w:pStyle w:val="NIC3"/>
        <w:spacing w:line="240" w:lineRule="auto"/>
      </w:pPr>
      <w:r w:rsidRPr="00B44E22">
        <w:t xml:space="preserve">Запрещается использование для доступа к </w:t>
      </w:r>
      <w:proofErr w:type="spellStart"/>
      <w:r w:rsidRPr="00B44E22">
        <w:t>ИСПДн</w:t>
      </w:r>
      <w:proofErr w:type="spellEnd"/>
      <w:r w:rsidRPr="00B44E22">
        <w:t xml:space="preserve"> учетных записей других пользователей.</w:t>
      </w:r>
    </w:p>
    <w:p w:rsidR="001021DD" w:rsidRPr="00B44E22" w:rsidRDefault="001021DD" w:rsidP="00351DA7">
      <w:pPr>
        <w:pStyle w:val="NIC3"/>
        <w:spacing w:line="240" w:lineRule="auto"/>
      </w:pPr>
      <w:r w:rsidRPr="00B44E22">
        <w:t xml:space="preserve">Заведение, активацию, блокирование и уничтожение учетных записей пользователей </w:t>
      </w:r>
      <w:proofErr w:type="spellStart"/>
      <w:r w:rsidRPr="00B44E22">
        <w:t>ИСПДн</w:t>
      </w:r>
      <w:proofErr w:type="spellEnd"/>
      <w:r w:rsidRPr="00B44E22">
        <w:t xml:space="preserve"> осуществляет Администратор </w:t>
      </w:r>
      <w:proofErr w:type="spellStart"/>
      <w:r w:rsidRPr="00B44E22">
        <w:t>ИСПДн</w:t>
      </w:r>
      <w:proofErr w:type="spellEnd"/>
      <w:r w:rsidRPr="00B44E22">
        <w:t>, который назначается приказом директора У</w:t>
      </w:r>
      <w:r w:rsidR="007A67F8" w:rsidRPr="00B44E22">
        <w:t>правления</w:t>
      </w:r>
      <w:r w:rsidRPr="00B44E22">
        <w:t>.</w:t>
      </w:r>
    </w:p>
    <w:p w:rsidR="001021DD" w:rsidRPr="00B44E22" w:rsidRDefault="001021DD" w:rsidP="00351DA7">
      <w:pPr>
        <w:pStyle w:val="NIC3"/>
        <w:spacing w:line="240" w:lineRule="auto"/>
      </w:pPr>
      <w:r w:rsidRPr="00B44E22">
        <w:t xml:space="preserve">Все работники, допущенные к обработке </w:t>
      </w:r>
      <w:proofErr w:type="spellStart"/>
      <w:r w:rsidRPr="00B44E22">
        <w:t>ПДн</w:t>
      </w:r>
      <w:proofErr w:type="spellEnd"/>
      <w:r w:rsidRPr="00B44E22">
        <w:t xml:space="preserve">, обязаны соблюдать конфиденциальность </w:t>
      </w:r>
      <w:proofErr w:type="spellStart"/>
      <w:r w:rsidRPr="00B44E22">
        <w:t>ПДн</w:t>
      </w:r>
      <w:proofErr w:type="spellEnd"/>
      <w:r w:rsidRPr="00B44E22">
        <w:t xml:space="preserve"> как в течение срока действия трудового договора, так и после его прекращения в течение срока, установленного соглашением о неразглашении персональных данных.</w:t>
      </w:r>
    </w:p>
    <w:p w:rsidR="001021DD" w:rsidRPr="00B44E22" w:rsidRDefault="001021DD" w:rsidP="00351DA7">
      <w:pPr>
        <w:pStyle w:val="NIC2"/>
        <w:spacing w:line="240" w:lineRule="auto"/>
      </w:pPr>
      <w:r w:rsidRPr="00B44E22">
        <w:t>Изменение прав доступа к персональным данным</w:t>
      </w:r>
    </w:p>
    <w:p w:rsidR="001021DD" w:rsidRPr="00B44E22" w:rsidRDefault="001021DD" w:rsidP="00351DA7">
      <w:pPr>
        <w:pStyle w:val="NIC3"/>
        <w:spacing w:line="240" w:lineRule="auto"/>
      </w:pPr>
      <w:r w:rsidRPr="00B44E22">
        <w:t xml:space="preserve">Основанием для изменения прав доступа работника к </w:t>
      </w:r>
      <w:proofErr w:type="spellStart"/>
      <w:r w:rsidRPr="00B44E22">
        <w:t>ПДн</w:t>
      </w:r>
      <w:proofErr w:type="spellEnd"/>
      <w:r w:rsidRPr="00B44E22">
        <w:t xml:space="preserve"> является:</w:t>
      </w:r>
    </w:p>
    <w:p w:rsidR="001021DD" w:rsidRPr="00B44E22" w:rsidRDefault="001021DD" w:rsidP="00351DA7">
      <w:pPr>
        <w:pStyle w:val="NIC1"/>
        <w:spacing w:line="240" w:lineRule="auto"/>
      </w:pPr>
      <w:r w:rsidRPr="00B44E22">
        <w:t xml:space="preserve">перевод работника на должность, функциональные обязанности которой требуют расширения или сокращения прав доступа к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изменение процесса (процессов) обработки </w:t>
      </w:r>
      <w:proofErr w:type="spellStart"/>
      <w:r w:rsidRPr="00B44E22">
        <w:t>ПДн</w:t>
      </w:r>
      <w:proofErr w:type="spellEnd"/>
      <w:r w:rsidRPr="00B44E22">
        <w:t xml:space="preserve"> в У</w:t>
      </w:r>
      <w:r w:rsidR="007A67F8" w:rsidRPr="00B44E22">
        <w:t>правлении</w:t>
      </w:r>
      <w:r w:rsidRPr="00B44E22">
        <w:t xml:space="preserve"> и/или требований законодательства РФ в области обработки и обеспечения безопасности </w:t>
      </w:r>
      <w:proofErr w:type="spellStart"/>
      <w:r w:rsidRPr="00B44E22">
        <w:t>ПДн</w:t>
      </w:r>
      <w:proofErr w:type="spellEnd"/>
      <w:r w:rsidRPr="00B44E22">
        <w:t xml:space="preserve">, при которых расширяются или сокращаются права доступа к </w:t>
      </w:r>
      <w:proofErr w:type="spellStart"/>
      <w:r w:rsidRPr="00B44E22">
        <w:t>ПДн</w:t>
      </w:r>
      <w:proofErr w:type="spellEnd"/>
      <w:r w:rsidRPr="00B44E22">
        <w:t>, закрепленные за определенными должностями работников;</w:t>
      </w:r>
    </w:p>
    <w:p w:rsidR="001021DD" w:rsidRPr="00B44E22" w:rsidRDefault="001021DD" w:rsidP="00351DA7">
      <w:pPr>
        <w:pStyle w:val="NIC1"/>
        <w:spacing w:line="240" w:lineRule="auto"/>
      </w:pPr>
      <w:r w:rsidRPr="00B44E22">
        <w:t>изменения в организационно-штатной структуре У</w:t>
      </w:r>
      <w:r w:rsidR="007A67F8" w:rsidRPr="00B44E22">
        <w:t>правления</w:t>
      </w:r>
      <w:r w:rsidRPr="00B44E22">
        <w:t>;</w:t>
      </w:r>
    </w:p>
    <w:p w:rsidR="001021DD" w:rsidRPr="00B44E22" w:rsidRDefault="001021DD" w:rsidP="00351DA7">
      <w:pPr>
        <w:pStyle w:val="NIC1"/>
        <w:spacing w:line="240" w:lineRule="auto"/>
      </w:pPr>
      <w:r w:rsidRPr="00B44E22">
        <w:t xml:space="preserve">служебная необходимость, в рамках которой работнику требуется временное (разовое) расширение прав на обработку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проведение в отношении работника служебного расследования, в рамках которого такому работнику необходимо ограничить права доступа к </w:t>
      </w:r>
      <w:proofErr w:type="spellStart"/>
      <w:r w:rsidRPr="00B44E22">
        <w:t>ПДн</w:t>
      </w:r>
      <w:proofErr w:type="spellEnd"/>
      <w:r w:rsidRPr="00B44E22">
        <w:t>.</w:t>
      </w:r>
    </w:p>
    <w:p w:rsidR="001021DD" w:rsidRPr="00B44E22" w:rsidRDefault="001021DD" w:rsidP="00351DA7">
      <w:pPr>
        <w:pStyle w:val="NIC2"/>
        <w:spacing w:line="240" w:lineRule="auto"/>
      </w:pPr>
      <w:r w:rsidRPr="00B44E22">
        <w:t>Прекращение прав доступа к персональным данным</w:t>
      </w:r>
    </w:p>
    <w:p w:rsidR="001021DD" w:rsidRPr="00B44E22" w:rsidRDefault="001021DD" w:rsidP="00351DA7">
      <w:pPr>
        <w:pStyle w:val="NIC3"/>
        <w:spacing w:line="240" w:lineRule="auto"/>
      </w:pPr>
      <w:r w:rsidRPr="00B44E22">
        <w:t xml:space="preserve">Основанием для прекращения прав доступа работника к </w:t>
      </w:r>
      <w:proofErr w:type="spellStart"/>
      <w:r w:rsidRPr="00B44E22">
        <w:t>ПДн</w:t>
      </w:r>
      <w:proofErr w:type="spellEnd"/>
      <w:r w:rsidRPr="00B44E22">
        <w:t xml:space="preserve"> является:</w:t>
      </w:r>
    </w:p>
    <w:p w:rsidR="001021DD" w:rsidRPr="00B44E22" w:rsidRDefault="001021DD" w:rsidP="00351DA7">
      <w:pPr>
        <w:pStyle w:val="NIC1"/>
        <w:spacing w:line="240" w:lineRule="auto"/>
      </w:pPr>
      <w:r w:rsidRPr="00B44E22">
        <w:t>нарушение работником требований законодательства Российской Федерации о персональных данных, локальных актов У</w:t>
      </w:r>
      <w:r w:rsidR="00C93267" w:rsidRPr="00B44E22">
        <w:t>правления</w:t>
      </w:r>
      <w:r w:rsidRPr="00B44E22">
        <w:t xml:space="preserve"> в области обработки и обеспечения безопасности </w:t>
      </w:r>
      <w:proofErr w:type="spellStart"/>
      <w:r w:rsidRPr="00B44E22">
        <w:t>ПДн</w:t>
      </w:r>
      <w:proofErr w:type="spellEnd"/>
      <w:r w:rsidRPr="00B44E22">
        <w:t>;</w:t>
      </w:r>
    </w:p>
    <w:p w:rsidR="001021DD" w:rsidRPr="00B44E22" w:rsidRDefault="001021DD" w:rsidP="00351DA7">
      <w:pPr>
        <w:pStyle w:val="NIC1"/>
        <w:spacing w:line="240" w:lineRule="auto"/>
      </w:pPr>
      <w:proofErr w:type="gramStart"/>
      <w:r w:rsidRPr="00B44E22">
        <w:t xml:space="preserve">перевод работника на другую должность или в другое структурное подразделение, не требующих участия в процессах обработки </w:t>
      </w:r>
      <w:proofErr w:type="spellStart"/>
      <w:r w:rsidRPr="00B44E22">
        <w:t>ПДн</w:t>
      </w:r>
      <w:proofErr w:type="spellEnd"/>
      <w:r w:rsidRPr="00B44E22">
        <w:t>;</w:t>
      </w:r>
      <w:proofErr w:type="gramEnd"/>
    </w:p>
    <w:p w:rsidR="001021DD" w:rsidRPr="00B44E22" w:rsidRDefault="001021DD" w:rsidP="00351DA7">
      <w:pPr>
        <w:pStyle w:val="NIC1"/>
        <w:spacing w:line="240" w:lineRule="auto"/>
      </w:pPr>
      <w:r w:rsidRPr="00B44E22">
        <w:t xml:space="preserve">достижение заявленных целей, для которых работнику предоставлялся временный (разовый) доступ к </w:t>
      </w:r>
      <w:proofErr w:type="spellStart"/>
      <w:r w:rsidRPr="00B44E22">
        <w:t>ПДн</w:t>
      </w:r>
      <w:proofErr w:type="spellEnd"/>
      <w:r w:rsidRPr="00B44E22">
        <w:t>;</w:t>
      </w:r>
    </w:p>
    <w:p w:rsidR="00BD105B" w:rsidRPr="00B44E22" w:rsidRDefault="001021DD" w:rsidP="00C93267">
      <w:pPr>
        <w:pStyle w:val="NIC1"/>
        <w:spacing w:line="240" w:lineRule="auto"/>
      </w:pPr>
      <w:r w:rsidRPr="00B44E22">
        <w:t>прекращение трудовых отношений с работником.</w:t>
      </w:r>
      <w:bookmarkStart w:id="12" w:name="_Toc354577207"/>
      <w:bookmarkStart w:id="13" w:name="_Toc375834357"/>
    </w:p>
    <w:p w:rsidR="001021DD" w:rsidRPr="00B44E22" w:rsidRDefault="001021DD" w:rsidP="00351DA7">
      <w:pPr>
        <w:pStyle w:val="NIC"/>
        <w:spacing w:line="240" w:lineRule="auto"/>
      </w:pPr>
      <w:r w:rsidRPr="00B44E22">
        <w:lastRenderedPageBreak/>
        <w:t>Предоставление персональных данных третьей стороне</w:t>
      </w:r>
      <w:bookmarkEnd w:id="12"/>
      <w:bookmarkEnd w:id="13"/>
    </w:p>
    <w:p w:rsidR="001021DD" w:rsidRPr="00B44E22" w:rsidRDefault="001021DD" w:rsidP="00351DA7">
      <w:pPr>
        <w:pStyle w:val="NIC3"/>
        <w:spacing w:line="240" w:lineRule="auto"/>
      </w:pPr>
      <w:proofErr w:type="gramStart"/>
      <w:r w:rsidRPr="00B44E22">
        <w:t xml:space="preserve">Предоставление </w:t>
      </w:r>
      <w:proofErr w:type="spellStart"/>
      <w:r w:rsidRPr="00B44E22">
        <w:t>ПДн</w:t>
      </w:r>
      <w:proofErr w:type="spellEnd"/>
      <w:r w:rsidRPr="00B44E22">
        <w:t xml:space="preserve"> третьим сторонам осуществляется только с предварительного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законодательством Российской Федерации,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proofErr w:type="gramEnd"/>
    </w:p>
    <w:p w:rsidR="001021DD" w:rsidRPr="00B44E22" w:rsidRDefault="001021DD" w:rsidP="00351DA7">
      <w:pPr>
        <w:pStyle w:val="NIC3"/>
        <w:spacing w:line="240" w:lineRule="auto"/>
      </w:pPr>
      <w:r w:rsidRPr="00B44E22">
        <w:t xml:space="preserve">Существенным условием договоров с третьими сторонами, в рамках, исполнения которых передаются </w:t>
      </w:r>
      <w:proofErr w:type="spellStart"/>
      <w:r w:rsidRPr="00B44E22">
        <w:t>ПДн</w:t>
      </w:r>
      <w:proofErr w:type="spellEnd"/>
      <w:r w:rsidRPr="00B44E22">
        <w:t xml:space="preserve">, является обязанность соблюдения сторонами мер обеспечения безопасности </w:t>
      </w:r>
      <w:proofErr w:type="spellStart"/>
      <w:r w:rsidRPr="00B44E22">
        <w:t>ПДн</w:t>
      </w:r>
      <w:proofErr w:type="spellEnd"/>
      <w:r w:rsidRPr="00B44E22">
        <w:t xml:space="preserve"> при их обработке. Кроме того, в договорах в обязательном порядке определяется порядок передачи </w:t>
      </w:r>
      <w:proofErr w:type="spellStart"/>
      <w:r w:rsidRPr="00B44E22">
        <w:t>ПДн</w:t>
      </w:r>
      <w:proofErr w:type="spellEnd"/>
      <w:r w:rsidRPr="00B44E22">
        <w:t>.</w:t>
      </w:r>
    </w:p>
    <w:p w:rsidR="001021DD" w:rsidRPr="00B44E22" w:rsidRDefault="001021DD" w:rsidP="00351DA7">
      <w:pPr>
        <w:pStyle w:val="NIC3"/>
        <w:spacing w:line="240" w:lineRule="auto"/>
      </w:pPr>
      <w:r w:rsidRPr="00B44E22">
        <w:t xml:space="preserve">Учреждение с согласия субъекта может поручать обработку </w:t>
      </w:r>
      <w:proofErr w:type="spellStart"/>
      <w:r w:rsidRPr="00B44E22">
        <w:t>ПДн</w:t>
      </w:r>
      <w:proofErr w:type="spellEnd"/>
      <w:r w:rsidRPr="00B44E22">
        <w:t xml:space="preserve"> третьим сторонам, а также выступать в роли лица, осуществляющего обработку </w:t>
      </w:r>
      <w:proofErr w:type="spellStart"/>
      <w:r w:rsidRPr="00B44E22">
        <w:t>ПДн</w:t>
      </w:r>
      <w:proofErr w:type="spellEnd"/>
      <w:r w:rsidRPr="00B44E22">
        <w:t xml:space="preserve"> по поручению других операторов </w:t>
      </w:r>
      <w:proofErr w:type="spellStart"/>
      <w:r w:rsidRPr="00B44E22">
        <w:t>ПДн</w:t>
      </w:r>
      <w:proofErr w:type="spellEnd"/>
      <w:r w:rsidRPr="00B44E22">
        <w:t>.</w:t>
      </w:r>
    </w:p>
    <w:p w:rsidR="001021DD" w:rsidRPr="00B44E22" w:rsidRDefault="001021DD" w:rsidP="00351DA7">
      <w:pPr>
        <w:pStyle w:val="NIC3"/>
        <w:spacing w:line="240" w:lineRule="auto"/>
      </w:pPr>
      <w:r w:rsidRPr="00B44E22">
        <w:t>В случае</w:t>
      </w:r>
      <w:proofErr w:type="gramStart"/>
      <w:r w:rsidR="00C93267" w:rsidRPr="00B44E22">
        <w:t>,</w:t>
      </w:r>
      <w:proofErr w:type="gramEnd"/>
      <w:r w:rsidRPr="00B44E22">
        <w:t xml:space="preserve"> если У</w:t>
      </w:r>
      <w:r w:rsidR="00C93267" w:rsidRPr="00B44E22">
        <w:t>правление</w:t>
      </w:r>
      <w:r w:rsidRPr="00B44E22">
        <w:t xml:space="preserve"> поручает обработку третьей стороне, в поручении на обработку </w:t>
      </w:r>
      <w:proofErr w:type="spellStart"/>
      <w:r w:rsidRPr="00B44E22">
        <w:t>ПДн</w:t>
      </w:r>
      <w:proofErr w:type="spellEnd"/>
      <w:r w:rsidRPr="00B44E22">
        <w:t xml:space="preserve"> должны быть в обязательном порядке определены:</w:t>
      </w:r>
    </w:p>
    <w:p w:rsidR="001021DD" w:rsidRPr="00B44E22" w:rsidRDefault="001021DD" w:rsidP="00351DA7">
      <w:pPr>
        <w:pStyle w:val="NIC1"/>
        <w:spacing w:line="240" w:lineRule="auto"/>
      </w:pPr>
      <w:r w:rsidRPr="00B44E22">
        <w:t>перечень действий (операций) с персональными данными, которые будут совершаться третьей стороной;</w:t>
      </w:r>
    </w:p>
    <w:p w:rsidR="001021DD" w:rsidRPr="00B44E22" w:rsidRDefault="001021DD" w:rsidP="00351DA7">
      <w:pPr>
        <w:pStyle w:val="NIC1"/>
        <w:spacing w:line="240" w:lineRule="auto"/>
      </w:pPr>
      <w:r w:rsidRPr="00B44E22">
        <w:t>цели обработки (цели не должны противоречить целям, заявленным перед субъектом – в договоре с оператором, в согласии и т. д.);</w:t>
      </w:r>
    </w:p>
    <w:p w:rsidR="001021DD" w:rsidRPr="00B44E22" w:rsidRDefault="001021DD" w:rsidP="00351DA7">
      <w:pPr>
        <w:pStyle w:val="NIC1"/>
        <w:spacing w:line="240" w:lineRule="auto"/>
      </w:pPr>
      <w:r w:rsidRPr="00B44E22">
        <w:t>обязанность третьей стороны соблюдать конфиденциальность персональных данных и обеспечивать безопасность персональных данных при их обработке;</w:t>
      </w:r>
    </w:p>
    <w:p w:rsidR="001021DD" w:rsidRPr="00B44E22" w:rsidRDefault="001021DD" w:rsidP="00351DA7">
      <w:pPr>
        <w:pStyle w:val="NIC1"/>
        <w:spacing w:line="240" w:lineRule="auto"/>
      </w:pPr>
      <w:r w:rsidRPr="00B44E22">
        <w:t xml:space="preserve">требования к защите </w:t>
      </w:r>
      <w:proofErr w:type="spellStart"/>
      <w:r w:rsidRPr="00B44E22">
        <w:t>ПДн</w:t>
      </w:r>
      <w:proofErr w:type="spellEnd"/>
      <w:r w:rsidRPr="00B44E22">
        <w:t>.</w:t>
      </w:r>
    </w:p>
    <w:p w:rsidR="001021DD" w:rsidRPr="00B44E22" w:rsidRDefault="001021DD" w:rsidP="00351DA7">
      <w:pPr>
        <w:pStyle w:val="NIC3"/>
        <w:spacing w:line="240" w:lineRule="auto"/>
      </w:pPr>
      <w:r w:rsidRPr="00B44E22">
        <w:t xml:space="preserve">При обработке </w:t>
      </w:r>
      <w:proofErr w:type="spellStart"/>
      <w:r w:rsidRPr="00B44E22">
        <w:t>ПДн</w:t>
      </w:r>
      <w:proofErr w:type="spellEnd"/>
      <w:r w:rsidRPr="00B44E22">
        <w:t xml:space="preserve"> по поручению третьих сторон У</w:t>
      </w:r>
      <w:r w:rsidR="00C93267" w:rsidRPr="00B44E22">
        <w:t>правлением</w:t>
      </w:r>
      <w:r w:rsidRPr="00B44E22">
        <w:t xml:space="preserve"> соблюдаются установленные соответствующими поручениями (договорами) требования к обеспечению безопасности </w:t>
      </w:r>
      <w:proofErr w:type="spellStart"/>
      <w:r w:rsidRPr="00B44E22">
        <w:t>ПДн</w:t>
      </w:r>
      <w:proofErr w:type="spellEnd"/>
      <w:r w:rsidRPr="00B44E22">
        <w:t>.</w:t>
      </w:r>
    </w:p>
    <w:p w:rsidR="001021DD" w:rsidRPr="00B44E22" w:rsidRDefault="001021DD" w:rsidP="00351DA7">
      <w:pPr>
        <w:pStyle w:val="NIC3"/>
        <w:spacing w:line="240" w:lineRule="auto"/>
      </w:pPr>
      <w:r w:rsidRPr="00B44E22">
        <w:t>Федеральным законом может устанавливаться обязанность У</w:t>
      </w:r>
      <w:r w:rsidR="00C93267" w:rsidRPr="00B44E22">
        <w:t>правления</w:t>
      </w:r>
      <w:r w:rsidRPr="00B44E22">
        <w:t xml:space="preserve"> непосредственно направлять информацию, содержащую </w:t>
      </w:r>
      <w:proofErr w:type="spellStart"/>
      <w:r w:rsidRPr="00B44E22">
        <w:t>ПДн</w:t>
      </w:r>
      <w:proofErr w:type="spellEnd"/>
      <w:r w:rsidRPr="00B44E22">
        <w:t>, третьим лицам (отчетность, налоговые декларации и т.д.) либо право третьих лиц запрашивать указанную информацию в пределах их полномочий.</w:t>
      </w:r>
    </w:p>
    <w:p w:rsidR="001021DD" w:rsidRPr="00B44E22" w:rsidRDefault="001021DD" w:rsidP="00351DA7">
      <w:pPr>
        <w:pStyle w:val="NIC3"/>
        <w:spacing w:line="240" w:lineRule="auto"/>
      </w:pPr>
      <w:r w:rsidRPr="00B44E22">
        <w:t xml:space="preserve">В последнем случае передача информации осуществляется на основании письменных мотивированных запросов, оформленных на официальных бланках за подписью уполномоченного должностного лица. Запрос должен содержать цели и правовые основания затребования информации, срок предоставления такой информации, если иное не установлено законом. </w:t>
      </w:r>
    </w:p>
    <w:p w:rsidR="001021DD" w:rsidRPr="00B44E22" w:rsidRDefault="001021DD" w:rsidP="00351DA7">
      <w:pPr>
        <w:pStyle w:val="NIC3"/>
        <w:spacing w:line="240" w:lineRule="auto"/>
      </w:pPr>
      <w:r w:rsidRPr="00B44E22">
        <w:t xml:space="preserve">Ответы на запросы направляются законным получателям </w:t>
      </w:r>
      <w:proofErr w:type="spellStart"/>
      <w:r w:rsidRPr="00B44E22">
        <w:t>ПДн</w:t>
      </w:r>
      <w:proofErr w:type="spellEnd"/>
      <w:r w:rsidRPr="00B44E22">
        <w:t xml:space="preserve"> только в письменном виде и только в затребованном объеме.</w:t>
      </w:r>
    </w:p>
    <w:p w:rsidR="001021DD" w:rsidRPr="00B44E22" w:rsidRDefault="001021DD" w:rsidP="00351DA7">
      <w:pPr>
        <w:pStyle w:val="NIC3"/>
        <w:spacing w:line="240" w:lineRule="auto"/>
      </w:pPr>
      <w:r w:rsidRPr="00B44E22">
        <w:t xml:space="preserve">Получателями </w:t>
      </w:r>
      <w:proofErr w:type="spellStart"/>
      <w:r w:rsidRPr="00B44E22">
        <w:t>ПДн</w:t>
      </w:r>
      <w:proofErr w:type="spellEnd"/>
      <w:r w:rsidRPr="00B44E22">
        <w:t xml:space="preserve"> на законном основании, в том числе являются:</w:t>
      </w:r>
    </w:p>
    <w:p w:rsidR="001021DD" w:rsidRPr="00B44E22" w:rsidRDefault="001021DD" w:rsidP="00351DA7">
      <w:pPr>
        <w:pStyle w:val="NIC1"/>
        <w:spacing w:line="240" w:lineRule="auto"/>
      </w:pPr>
      <w:r w:rsidRPr="00B44E22">
        <w:t>Фонд социального страхования РФ;</w:t>
      </w:r>
    </w:p>
    <w:p w:rsidR="001021DD" w:rsidRPr="00B44E22" w:rsidRDefault="001021DD" w:rsidP="00351DA7">
      <w:pPr>
        <w:pStyle w:val="NIC1"/>
        <w:spacing w:line="240" w:lineRule="auto"/>
      </w:pPr>
      <w:r w:rsidRPr="00B44E22">
        <w:t>Пенсионный фонд РФ;</w:t>
      </w:r>
    </w:p>
    <w:p w:rsidR="001021DD" w:rsidRPr="00B44E22" w:rsidRDefault="001021DD" w:rsidP="00351DA7">
      <w:pPr>
        <w:pStyle w:val="NIC1"/>
        <w:spacing w:line="240" w:lineRule="auto"/>
      </w:pPr>
      <w:r w:rsidRPr="00B44E22">
        <w:t>Федеральная Налоговая Служба;</w:t>
      </w:r>
    </w:p>
    <w:p w:rsidR="001021DD" w:rsidRPr="00B44E22" w:rsidRDefault="001021DD" w:rsidP="00351DA7">
      <w:pPr>
        <w:pStyle w:val="NIC1"/>
        <w:spacing w:line="240" w:lineRule="auto"/>
      </w:pPr>
      <w:r w:rsidRPr="00B44E22">
        <w:t>Федеральная инспекция труда;</w:t>
      </w:r>
    </w:p>
    <w:p w:rsidR="001021DD" w:rsidRPr="00B44E22" w:rsidRDefault="001021DD" w:rsidP="00351DA7">
      <w:pPr>
        <w:pStyle w:val="NIC1"/>
        <w:spacing w:line="240" w:lineRule="auto"/>
      </w:pPr>
      <w:r w:rsidRPr="00B44E22">
        <w:t xml:space="preserve">иные органы надзора и </w:t>
      </w:r>
      <w:proofErr w:type="gramStart"/>
      <w:r w:rsidRPr="00B44E22">
        <w:t>контроля за</w:t>
      </w:r>
      <w:proofErr w:type="gramEnd"/>
      <w:r w:rsidRPr="00B44E22">
        <w:t xml:space="preserve"> соблюдением законодательства о труде;</w:t>
      </w:r>
    </w:p>
    <w:p w:rsidR="001021DD" w:rsidRPr="00B44E22" w:rsidRDefault="001021DD" w:rsidP="00351DA7">
      <w:pPr>
        <w:pStyle w:val="NIC1"/>
        <w:spacing w:line="240" w:lineRule="auto"/>
      </w:pPr>
      <w:r w:rsidRPr="00B44E22">
        <w:t>правоохранительные и судебные органы.</w:t>
      </w:r>
    </w:p>
    <w:p w:rsidR="001021DD" w:rsidRPr="00B44E22" w:rsidRDefault="001021DD" w:rsidP="00351DA7">
      <w:pPr>
        <w:pStyle w:val="NIC3"/>
        <w:spacing w:line="240" w:lineRule="auto"/>
        <w:rPr>
          <w:rFonts w:cs="Times New Roman"/>
          <w:sz w:val="28"/>
          <w:szCs w:val="28"/>
        </w:rPr>
      </w:pPr>
      <w:r w:rsidRPr="00B44E22">
        <w:rPr>
          <w:rStyle w:val="NIC4"/>
        </w:rPr>
        <w:lastRenderedPageBreak/>
        <w:t>У</w:t>
      </w:r>
      <w:r w:rsidR="00EF0B5D" w:rsidRPr="00B44E22">
        <w:rPr>
          <w:rStyle w:val="NIC4"/>
        </w:rPr>
        <w:t xml:space="preserve">правление </w:t>
      </w:r>
      <w:r w:rsidRPr="00B44E22">
        <w:rPr>
          <w:rStyle w:val="NIC4"/>
        </w:rPr>
        <w:t>обязано предоставить персональные данные по письменному запросу субъекта персональных данных или его законного представителя</w:t>
      </w:r>
      <w:r w:rsidRPr="00B44E22">
        <w:rPr>
          <w:rFonts w:cs="Times New Roman"/>
          <w:sz w:val="28"/>
          <w:szCs w:val="28"/>
        </w:rPr>
        <w:t>.</w:t>
      </w:r>
    </w:p>
    <w:p w:rsidR="001021DD" w:rsidRPr="00B44E22" w:rsidRDefault="001021DD" w:rsidP="00351DA7">
      <w:pPr>
        <w:pStyle w:val="NIC3"/>
        <w:spacing w:line="240" w:lineRule="auto"/>
      </w:pPr>
      <w:r w:rsidRPr="00B44E22">
        <w:t xml:space="preserve">Копии документов, содержащих </w:t>
      </w:r>
      <w:proofErr w:type="spellStart"/>
      <w:r w:rsidRPr="00B44E22">
        <w:t>ПДн</w:t>
      </w:r>
      <w:proofErr w:type="spellEnd"/>
      <w:r w:rsidRPr="00B44E22">
        <w:t>, выдаются У</w:t>
      </w:r>
      <w:r w:rsidR="00EF0B5D" w:rsidRPr="00B44E22">
        <w:t>правлением</w:t>
      </w:r>
      <w:r w:rsidRPr="00B44E22">
        <w:t xml:space="preserve"> в срок не позднее тридцати дней со дня подачи письменного заявления об их выдаче.</w:t>
      </w:r>
    </w:p>
    <w:p w:rsidR="001021DD" w:rsidRPr="00B44E22" w:rsidRDefault="001021DD" w:rsidP="00351DA7">
      <w:pPr>
        <w:pStyle w:val="NIC3"/>
        <w:spacing w:line="240" w:lineRule="auto"/>
      </w:pPr>
      <w:r w:rsidRPr="00B44E22">
        <w:t xml:space="preserve">При выдаче документов для ознакомления, а также запрашиваемых копий и справок, работник, занимающийся обработкой </w:t>
      </w:r>
      <w:proofErr w:type="spellStart"/>
      <w:r w:rsidRPr="00B44E22">
        <w:t>ПДн</w:t>
      </w:r>
      <w:proofErr w:type="spellEnd"/>
      <w:r w:rsidRPr="00B44E22">
        <w:t>, обязан удостовериться в личности запрашивающего (или его представителя) и потребовать предоставление документа, подтверждающего соответствующие полномочия.</w:t>
      </w:r>
    </w:p>
    <w:p w:rsidR="00BD105B" w:rsidRPr="00B44E22" w:rsidRDefault="00BD105B" w:rsidP="00BD105B">
      <w:pPr>
        <w:pStyle w:val="NIC"/>
        <w:numPr>
          <w:ilvl w:val="0"/>
          <w:numId w:val="0"/>
        </w:numPr>
        <w:spacing w:line="240" w:lineRule="auto"/>
        <w:ind w:left="720"/>
      </w:pPr>
      <w:bookmarkStart w:id="14" w:name="_Ref357080210"/>
      <w:bookmarkStart w:id="15" w:name="_Ref357080229"/>
      <w:bookmarkStart w:id="16" w:name="_Ref357080235"/>
      <w:bookmarkStart w:id="17" w:name="_Toc375834358"/>
    </w:p>
    <w:p w:rsidR="001021DD" w:rsidRPr="00B44E22" w:rsidRDefault="001021DD" w:rsidP="00351DA7">
      <w:pPr>
        <w:pStyle w:val="NIC"/>
        <w:spacing w:line="240" w:lineRule="auto"/>
      </w:pPr>
      <w:r w:rsidRPr="00B44E22">
        <w:t>Обращение с материальными носителями персональных данных</w:t>
      </w:r>
      <w:bookmarkEnd w:id="14"/>
      <w:bookmarkEnd w:id="15"/>
      <w:bookmarkEnd w:id="16"/>
      <w:bookmarkEnd w:id="17"/>
    </w:p>
    <w:p w:rsidR="001021DD" w:rsidRPr="00B44E22" w:rsidRDefault="001021DD" w:rsidP="00351DA7">
      <w:pPr>
        <w:pStyle w:val="NIC2"/>
        <w:spacing w:line="240" w:lineRule="auto"/>
      </w:pPr>
      <w:r w:rsidRPr="00B44E22">
        <w:t>Виды носителей</w:t>
      </w:r>
    </w:p>
    <w:p w:rsidR="001021DD" w:rsidRPr="00B44E22" w:rsidRDefault="001021DD" w:rsidP="00351DA7">
      <w:pPr>
        <w:pStyle w:val="NIC3"/>
        <w:spacing w:line="240" w:lineRule="auto"/>
      </w:pPr>
      <w:r w:rsidRPr="00B44E22">
        <w:t>Персональные данные в У</w:t>
      </w:r>
      <w:r w:rsidR="00793186" w:rsidRPr="00B44E22">
        <w:t>правлении</w:t>
      </w:r>
      <w:r w:rsidRPr="00B44E22">
        <w:t xml:space="preserve"> хранятся на материальных носителях двух видов:</w:t>
      </w:r>
    </w:p>
    <w:p w:rsidR="001021DD" w:rsidRPr="00B44E22" w:rsidRDefault="001021DD" w:rsidP="00351DA7">
      <w:pPr>
        <w:pStyle w:val="NIC1"/>
        <w:spacing w:line="240" w:lineRule="auto"/>
      </w:pPr>
      <w:r w:rsidRPr="00B44E22">
        <w:t>машинные (электронные) носители персональных данных;</w:t>
      </w:r>
    </w:p>
    <w:p w:rsidR="001021DD" w:rsidRPr="00B44E22" w:rsidRDefault="001021DD" w:rsidP="00351DA7">
      <w:pPr>
        <w:pStyle w:val="NIC1"/>
        <w:spacing w:line="240" w:lineRule="auto"/>
      </w:pPr>
      <w:r w:rsidRPr="00B44E22">
        <w:t>бумажные носители персональных данных.</w:t>
      </w:r>
    </w:p>
    <w:p w:rsidR="001021DD" w:rsidRPr="00B44E22" w:rsidRDefault="001021DD" w:rsidP="00351DA7">
      <w:pPr>
        <w:pStyle w:val="NIC3"/>
        <w:spacing w:line="240" w:lineRule="auto"/>
      </w:pPr>
      <w:r w:rsidRPr="00B44E22">
        <w:t>Организация обработки поступивших и создаваемых документов, содержащих персональные данные, осуществляется в соответствии с принятыми в У</w:t>
      </w:r>
      <w:r w:rsidR="00793186" w:rsidRPr="00B44E22">
        <w:t>правлении</w:t>
      </w:r>
      <w:r w:rsidRPr="00B44E22">
        <w:t xml:space="preserve"> нормами документооборота.</w:t>
      </w:r>
    </w:p>
    <w:p w:rsidR="001021DD" w:rsidRPr="00B44E22" w:rsidRDefault="001021DD" w:rsidP="00351DA7">
      <w:pPr>
        <w:pStyle w:val="NIC2"/>
        <w:spacing w:line="240" w:lineRule="auto"/>
        <w:rPr>
          <w:b w:val="0"/>
          <w:i/>
        </w:rPr>
      </w:pPr>
      <w:r w:rsidRPr="00B44E22">
        <w:t xml:space="preserve">Хранение бумажных носителей </w:t>
      </w:r>
    </w:p>
    <w:p w:rsidR="001021DD" w:rsidRPr="00B44E22" w:rsidRDefault="001021DD" w:rsidP="00351DA7">
      <w:pPr>
        <w:pStyle w:val="NIC3"/>
        <w:spacing w:line="240" w:lineRule="auto"/>
      </w:pPr>
      <w:r w:rsidRPr="00B44E22">
        <w:t xml:space="preserve">Бумажные (документальные) носители </w:t>
      </w:r>
      <w:proofErr w:type="spellStart"/>
      <w:r w:rsidRPr="00B44E22">
        <w:t>ПДн</w:t>
      </w:r>
      <w:proofErr w:type="spellEnd"/>
      <w:r w:rsidRPr="00B44E22">
        <w:t xml:space="preserve"> должны храниться в </w:t>
      </w:r>
      <w:r w:rsidR="009916C7" w:rsidRPr="00B44E22">
        <w:t>помещениях</w:t>
      </w:r>
      <w:r w:rsidRPr="00B44E22">
        <w:t>, исключающих несанкционированный доступ в них посторонних лиц, в сейфах или запираемых металлических шкафах (ящиках).</w:t>
      </w:r>
    </w:p>
    <w:p w:rsidR="001021DD" w:rsidRPr="00B44E22" w:rsidRDefault="001021DD" w:rsidP="00351DA7">
      <w:pPr>
        <w:pStyle w:val="NIC3"/>
        <w:spacing w:line="240" w:lineRule="auto"/>
      </w:pPr>
      <w:r w:rsidRPr="00B44E22">
        <w:t xml:space="preserve">Хранение бумажных (документальных) носителей </w:t>
      </w:r>
      <w:proofErr w:type="spellStart"/>
      <w:r w:rsidRPr="00B44E22">
        <w:t>ПДн</w:t>
      </w:r>
      <w:proofErr w:type="spellEnd"/>
      <w:r w:rsidRPr="00B44E22">
        <w:t xml:space="preserve"> вместе с документами общего доступа запрещается, за исключением случаев, когда документы общего доступа являются приложениями к бумажным (документальным) носителям </w:t>
      </w:r>
      <w:proofErr w:type="spellStart"/>
      <w:r w:rsidRPr="00B44E22">
        <w:t>ПДн</w:t>
      </w:r>
      <w:proofErr w:type="spellEnd"/>
      <w:r w:rsidRPr="00B44E22">
        <w:t>.</w:t>
      </w:r>
    </w:p>
    <w:p w:rsidR="001021DD" w:rsidRPr="00B44E22" w:rsidRDefault="001021DD" w:rsidP="00351DA7">
      <w:pPr>
        <w:pStyle w:val="NIC3"/>
        <w:spacing w:line="240" w:lineRule="auto"/>
      </w:pPr>
      <w:r w:rsidRPr="00B44E22">
        <w:t xml:space="preserve">Запрещается совместное хранение бумажных (документальных) носителей </w:t>
      </w:r>
      <w:proofErr w:type="spellStart"/>
      <w:r w:rsidRPr="00B44E22">
        <w:t>ПДн</w:t>
      </w:r>
      <w:proofErr w:type="spellEnd"/>
      <w:r w:rsidRPr="00B44E22">
        <w:t>, обработка которых осуществляется в различных целях.</w:t>
      </w:r>
    </w:p>
    <w:p w:rsidR="001021DD" w:rsidRPr="00B44E22" w:rsidRDefault="001021DD" w:rsidP="00351DA7">
      <w:pPr>
        <w:pStyle w:val="NIC3"/>
        <w:spacing w:line="240" w:lineRule="auto"/>
      </w:pPr>
      <w:r w:rsidRPr="00B44E22">
        <w:t>Для каждой категории персональных данных должны быть определены и занесены в Реестр места хранения бумажных носителей этой категории. В Реестре мест хранения носителей персональных данных указывают:</w:t>
      </w:r>
    </w:p>
    <w:p w:rsidR="001021DD" w:rsidRPr="00B44E22" w:rsidRDefault="001021DD" w:rsidP="00351DA7">
      <w:pPr>
        <w:pStyle w:val="NIC1"/>
        <w:spacing w:line="240" w:lineRule="auto"/>
      </w:pPr>
      <w:r w:rsidRPr="00B44E22">
        <w:t>наименование процесса, цели обработки и категории субъектов персональных данных;</w:t>
      </w:r>
    </w:p>
    <w:p w:rsidR="001021DD" w:rsidRPr="00B44E22" w:rsidRDefault="001021DD" w:rsidP="00351DA7">
      <w:pPr>
        <w:pStyle w:val="NIC1"/>
        <w:spacing w:line="240" w:lineRule="auto"/>
      </w:pPr>
      <w:r w:rsidRPr="00B44E22">
        <w:t>категории персональных данных;</w:t>
      </w:r>
    </w:p>
    <w:p w:rsidR="001021DD" w:rsidRPr="00B44E22" w:rsidRDefault="001021DD" w:rsidP="00351DA7">
      <w:pPr>
        <w:pStyle w:val="NIC1"/>
        <w:spacing w:line="240" w:lineRule="auto"/>
      </w:pPr>
      <w:r w:rsidRPr="00B44E22">
        <w:t>место хранения (номер или наименование помещения, в котором хранятся бумажные носители, номер шкафа (сейфа) в котором хранятся бумажные носители);</w:t>
      </w:r>
    </w:p>
    <w:p w:rsidR="001021DD" w:rsidRPr="00B44E22" w:rsidRDefault="001021DD" w:rsidP="00351DA7">
      <w:pPr>
        <w:pStyle w:val="NIC1"/>
        <w:spacing w:line="240" w:lineRule="auto"/>
      </w:pPr>
      <w:r w:rsidRPr="00B44E22">
        <w:t xml:space="preserve"> перечень документов;</w:t>
      </w:r>
    </w:p>
    <w:p w:rsidR="001021DD" w:rsidRPr="00B44E22" w:rsidRDefault="001021DD" w:rsidP="00351DA7">
      <w:pPr>
        <w:pStyle w:val="NIC1"/>
        <w:spacing w:line="240" w:lineRule="auto"/>
      </w:pPr>
      <w:r w:rsidRPr="00B44E22">
        <w:t>перечень лиц, осуществляющих обработку персональных данных либо имеющих к ним доступ.</w:t>
      </w:r>
    </w:p>
    <w:p w:rsidR="001021DD" w:rsidRPr="00B44E22" w:rsidRDefault="001021DD" w:rsidP="00351DA7">
      <w:pPr>
        <w:pStyle w:val="NIC1"/>
        <w:numPr>
          <w:ilvl w:val="0"/>
          <w:numId w:val="0"/>
        </w:numPr>
        <w:spacing w:line="240" w:lineRule="auto"/>
        <w:ind w:firstLine="709"/>
      </w:pPr>
      <w:proofErr w:type="spellStart"/>
      <w:r w:rsidRPr="00B44E22">
        <w:t>ПДн</w:t>
      </w:r>
      <w:proofErr w:type="spellEnd"/>
      <w:r w:rsidRPr="00B44E22">
        <w:t xml:space="preserve">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p>
    <w:p w:rsidR="001021DD" w:rsidRPr="00B44E22" w:rsidRDefault="001021DD" w:rsidP="00351DA7">
      <w:pPr>
        <w:pStyle w:val="NIC1"/>
        <w:numPr>
          <w:ilvl w:val="0"/>
          <w:numId w:val="0"/>
        </w:numPr>
        <w:spacing w:line="240" w:lineRule="auto"/>
        <w:ind w:firstLine="709"/>
      </w:pPr>
      <w:r w:rsidRPr="00B44E22">
        <w:lastRenderedPageBreak/>
        <w:t xml:space="preserve">Документы, содержащие </w:t>
      </w:r>
      <w:proofErr w:type="spellStart"/>
      <w:r w:rsidRPr="00B44E22">
        <w:t>ПДн</w:t>
      </w:r>
      <w:proofErr w:type="spellEnd"/>
      <w:r w:rsidRPr="00B44E22">
        <w:t>, подлежат хранению и уничтожению в порядке, предусмотренном архивным законодательством Российской Федерации.</w:t>
      </w:r>
    </w:p>
    <w:p w:rsidR="001021DD" w:rsidRPr="00B44E22" w:rsidRDefault="001021DD" w:rsidP="00351DA7">
      <w:pPr>
        <w:pStyle w:val="NIC1"/>
        <w:numPr>
          <w:ilvl w:val="0"/>
          <w:numId w:val="0"/>
        </w:numPr>
        <w:spacing w:line="240" w:lineRule="auto"/>
        <w:ind w:left="720"/>
      </w:pPr>
    </w:p>
    <w:p w:rsidR="001021DD" w:rsidRPr="00B44E22" w:rsidRDefault="001021DD" w:rsidP="00351DA7">
      <w:pPr>
        <w:pStyle w:val="NIC2"/>
        <w:spacing w:line="240" w:lineRule="auto"/>
      </w:pPr>
      <w:r w:rsidRPr="00B44E22">
        <w:t>Уничтожение бумажных носителей</w:t>
      </w:r>
    </w:p>
    <w:p w:rsidR="001021DD" w:rsidRPr="00B44E22" w:rsidRDefault="001021DD" w:rsidP="00351DA7">
      <w:pPr>
        <w:pStyle w:val="NIC3"/>
        <w:spacing w:line="240" w:lineRule="auto"/>
      </w:pPr>
      <w:r w:rsidRPr="00B44E22">
        <w:t xml:space="preserve">Основанием для уничтожения бумажных (документальных) носителей </w:t>
      </w:r>
      <w:proofErr w:type="spellStart"/>
      <w:r w:rsidRPr="00B44E22">
        <w:t>ПДн</w:t>
      </w:r>
      <w:proofErr w:type="spellEnd"/>
      <w:r w:rsidRPr="00B44E22">
        <w:t xml:space="preserve"> является:</w:t>
      </w:r>
    </w:p>
    <w:p w:rsidR="001021DD" w:rsidRPr="00B44E22" w:rsidRDefault="001021DD" w:rsidP="00351DA7">
      <w:pPr>
        <w:pStyle w:val="NIC1"/>
        <w:spacing w:line="240" w:lineRule="auto"/>
      </w:pPr>
      <w:r w:rsidRPr="00B44E22">
        <w:t xml:space="preserve">достижение целей обработки, в том числе истечение сроков обязательного хранения, установленных законодательством РФ; </w:t>
      </w:r>
    </w:p>
    <w:p w:rsidR="001021DD" w:rsidRPr="00B44E22" w:rsidRDefault="001021DD" w:rsidP="00351DA7">
      <w:pPr>
        <w:pStyle w:val="NIC1"/>
        <w:spacing w:line="240" w:lineRule="auto"/>
      </w:pPr>
      <w:r w:rsidRPr="00B44E22">
        <w:t xml:space="preserve">отзыв согласия субъекта на обработку его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получение соответствующего запроса от субъекта </w:t>
      </w:r>
      <w:proofErr w:type="spellStart"/>
      <w:r w:rsidRPr="00B44E22">
        <w:t>ПДн</w:t>
      </w:r>
      <w:proofErr w:type="spellEnd"/>
      <w:r w:rsidRPr="00B44E22">
        <w:t>;</w:t>
      </w:r>
    </w:p>
    <w:p w:rsidR="001021DD" w:rsidRPr="00B44E22" w:rsidRDefault="001021DD" w:rsidP="00351DA7">
      <w:pPr>
        <w:pStyle w:val="NIC1"/>
        <w:spacing w:line="240" w:lineRule="auto"/>
      </w:pPr>
      <w:r w:rsidRPr="00B44E22">
        <w:t>получение соответствующего указания от уполномоченного органа по защите прав субъектов.</w:t>
      </w:r>
    </w:p>
    <w:p w:rsidR="001021DD" w:rsidRPr="00B44E22" w:rsidRDefault="001021DD" w:rsidP="00351DA7">
      <w:pPr>
        <w:pStyle w:val="NIC3"/>
        <w:spacing w:line="240" w:lineRule="auto"/>
      </w:pPr>
      <w:r w:rsidRPr="00B44E22">
        <w:t xml:space="preserve">Уничтожение бумажных (документальных) носителей </w:t>
      </w:r>
      <w:proofErr w:type="spellStart"/>
      <w:r w:rsidRPr="00B44E22">
        <w:t>ПДн</w:t>
      </w:r>
      <w:proofErr w:type="spellEnd"/>
      <w:r w:rsidRPr="00B44E22">
        <w:t xml:space="preserve"> производится способом, исключающим возможность восстановления информации.</w:t>
      </w:r>
    </w:p>
    <w:p w:rsidR="001021DD" w:rsidRPr="00B44E22" w:rsidRDefault="001021DD" w:rsidP="00351DA7">
      <w:pPr>
        <w:pStyle w:val="NIC2"/>
        <w:spacing w:line="240" w:lineRule="auto"/>
      </w:pPr>
      <w:r w:rsidRPr="00B44E22">
        <w:t>Использование и обеспечение сохранности машинных носителей информации</w:t>
      </w:r>
    </w:p>
    <w:p w:rsidR="001021DD" w:rsidRPr="00B44E22" w:rsidRDefault="001021DD" w:rsidP="00351DA7">
      <w:pPr>
        <w:pStyle w:val="NIC2"/>
        <w:numPr>
          <w:ilvl w:val="0"/>
          <w:numId w:val="0"/>
        </w:numPr>
        <w:spacing w:line="240" w:lineRule="auto"/>
        <w:ind w:firstLine="709"/>
        <w:rPr>
          <w:b w:val="0"/>
          <w:sz w:val="26"/>
          <w:szCs w:val="26"/>
        </w:rPr>
      </w:pPr>
      <w:r w:rsidRPr="00B44E22">
        <w:rPr>
          <w:b w:val="0"/>
          <w:sz w:val="26"/>
          <w:szCs w:val="26"/>
        </w:rPr>
        <w:t xml:space="preserve">В целях предотвращения разрушения и утери обрабатываемой на компьютере информации пользователь </w:t>
      </w:r>
      <w:proofErr w:type="spellStart"/>
      <w:r w:rsidRPr="00B44E22">
        <w:rPr>
          <w:b w:val="0"/>
          <w:sz w:val="26"/>
          <w:szCs w:val="26"/>
        </w:rPr>
        <w:t>ИСПДн</w:t>
      </w:r>
      <w:proofErr w:type="spellEnd"/>
      <w:r w:rsidRPr="00B44E22">
        <w:rPr>
          <w:b w:val="0"/>
          <w:sz w:val="26"/>
          <w:szCs w:val="26"/>
        </w:rPr>
        <w:t xml:space="preserve"> должен осуществлять копирование необходимой информации по мере ее обновления на учтенные в установленном порядке съемные носители</w:t>
      </w:r>
      <w:r w:rsidRPr="00B44E22">
        <w:rPr>
          <w:sz w:val="26"/>
          <w:szCs w:val="26"/>
        </w:rPr>
        <w:t xml:space="preserve"> </w:t>
      </w:r>
      <w:r w:rsidRPr="00B44E22">
        <w:rPr>
          <w:b w:val="0"/>
          <w:sz w:val="26"/>
          <w:szCs w:val="26"/>
        </w:rPr>
        <w:t>(такие как: внешние жесткие диски, гибкие магнитные диски, USB флэш-накопители, карты флэш-памяти, оптические носители и др.). Эти носители должны быть учтены в Журнале учёта машинных носителей информации.</w:t>
      </w:r>
    </w:p>
    <w:p w:rsidR="001021DD" w:rsidRPr="00B44E22" w:rsidRDefault="001021DD" w:rsidP="00351DA7">
      <w:pPr>
        <w:pStyle w:val="NIC3"/>
        <w:spacing w:line="240" w:lineRule="auto"/>
      </w:pPr>
      <w:r w:rsidRPr="00B44E22">
        <w:t>В Журнале указывают:</w:t>
      </w:r>
    </w:p>
    <w:p w:rsidR="001021DD" w:rsidRPr="00B44E22" w:rsidRDefault="001021DD" w:rsidP="00351DA7">
      <w:pPr>
        <w:pStyle w:val="NIC1"/>
        <w:spacing w:line="240" w:lineRule="auto"/>
      </w:pPr>
      <w:r w:rsidRPr="00B44E22">
        <w:t>Номер машинного носителя;</w:t>
      </w:r>
    </w:p>
    <w:p w:rsidR="001021DD" w:rsidRPr="00B44E22" w:rsidRDefault="001021DD" w:rsidP="00351DA7">
      <w:pPr>
        <w:pStyle w:val="NIC1"/>
        <w:spacing w:line="240" w:lineRule="auto"/>
      </w:pPr>
      <w:r w:rsidRPr="00B44E22">
        <w:t>Тип носителя;</w:t>
      </w:r>
    </w:p>
    <w:p w:rsidR="001021DD" w:rsidRPr="00B44E22" w:rsidRDefault="001021DD" w:rsidP="00351DA7">
      <w:pPr>
        <w:pStyle w:val="NIC1"/>
        <w:spacing w:line="240" w:lineRule="auto"/>
      </w:pPr>
      <w:r w:rsidRPr="00B44E22">
        <w:t>Ф.И.О. работника;</w:t>
      </w:r>
    </w:p>
    <w:p w:rsidR="001021DD" w:rsidRPr="00B44E22" w:rsidRDefault="001021DD" w:rsidP="00351DA7">
      <w:pPr>
        <w:pStyle w:val="NIC1"/>
        <w:spacing w:line="240" w:lineRule="auto"/>
      </w:pPr>
      <w:r w:rsidRPr="00B44E22">
        <w:t>Дата получения и подпись работника;</w:t>
      </w:r>
    </w:p>
    <w:p w:rsidR="001021DD" w:rsidRPr="00B44E22" w:rsidRDefault="001021DD" w:rsidP="00351DA7">
      <w:pPr>
        <w:pStyle w:val="NIC1"/>
        <w:spacing w:line="240" w:lineRule="auto"/>
      </w:pPr>
      <w:r w:rsidRPr="00B44E22">
        <w:t xml:space="preserve">Ф.И.О. Администратора </w:t>
      </w:r>
      <w:proofErr w:type="spellStart"/>
      <w:r w:rsidRPr="00B44E22">
        <w:t>ИСПДн</w:t>
      </w:r>
      <w:proofErr w:type="spellEnd"/>
      <w:r w:rsidRPr="00B44E22">
        <w:t>;</w:t>
      </w:r>
    </w:p>
    <w:p w:rsidR="001021DD" w:rsidRPr="00B44E22" w:rsidRDefault="001021DD" w:rsidP="00351DA7">
      <w:pPr>
        <w:pStyle w:val="NIC1"/>
        <w:spacing w:line="240" w:lineRule="auto"/>
      </w:pPr>
      <w:r w:rsidRPr="00B44E22">
        <w:t xml:space="preserve">Дата возврата и подпись Администратора </w:t>
      </w:r>
      <w:proofErr w:type="spellStart"/>
      <w:r w:rsidRPr="00B44E22">
        <w:t>ИСПДн</w:t>
      </w:r>
      <w:proofErr w:type="spellEnd"/>
      <w:r w:rsidRPr="00B44E22">
        <w:t>;</w:t>
      </w:r>
    </w:p>
    <w:p w:rsidR="001021DD" w:rsidRPr="00B44E22" w:rsidRDefault="001021DD" w:rsidP="00351DA7">
      <w:pPr>
        <w:pStyle w:val="NIC1"/>
        <w:spacing w:line="240" w:lineRule="auto"/>
      </w:pPr>
      <w:r w:rsidRPr="00B44E22">
        <w:t>Отметка об уничтожении;</w:t>
      </w:r>
    </w:p>
    <w:p w:rsidR="001021DD" w:rsidRPr="00B44E22" w:rsidRDefault="001021DD" w:rsidP="00351DA7">
      <w:pPr>
        <w:pStyle w:val="NIC3"/>
        <w:spacing w:line="240" w:lineRule="auto"/>
      </w:pPr>
      <w:r w:rsidRPr="00B44E22">
        <w:t xml:space="preserve">Ответственность за ведение Журнала несут Администраторы </w:t>
      </w:r>
      <w:proofErr w:type="spellStart"/>
      <w:r w:rsidRPr="00B44E22">
        <w:t>ИСПДн</w:t>
      </w:r>
      <w:proofErr w:type="spellEnd"/>
      <w:r w:rsidRPr="00B44E22">
        <w:t>.</w:t>
      </w:r>
    </w:p>
    <w:p w:rsidR="001021DD" w:rsidRPr="00B44E22" w:rsidRDefault="001021DD" w:rsidP="00351DA7">
      <w:pPr>
        <w:pStyle w:val="NIC3"/>
        <w:spacing w:line="240" w:lineRule="auto"/>
      </w:pPr>
      <w:r w:rsidRPr="00B44E22">
        <w:t>Кроме того, в этом</w:t>
      </w:r>
      <w:r w:rsidRPr="00B44E22">
        <w:rPr>
          <w:b/>
        </w:rPr>
        <w:t xml:space="preserve"> </w:t>
      </w:r>
      <w:r w:rsidRPr="00B44E22">
        <w:t xml:space="preserve">Журнале необходимо учесть </w:t>
      </w:r>
      <w:r w:rsidRPr="00B44E22">
        <w:rPr>
          <w:rFonts w:cs="Times New Roman"/>
        </w:rPr>
        <w:t>машинные носители информации</w:t>
      </w:r>
      <w:r w:rsidRPr="00B44E22">
        <w:t xml:space="preserve"> с ЭЦП, с результатами ЕГЭ, а также те, которые используются для передачи </w:t>
      </w:r>
      <w:proofErr w:type="spellStart"/>
      <w:r w:rsidRPr="00B44E22">
        <w:t>ПДн</w:t>
      </w:r>
      <w:proofErr w:type="spellEnd"/>
      <w:r w:rsidRPr="00B44E22">
        <w:t xml:space="preserve"> третьей стороне.</w:t>
      </w:r>
    </w:p>
    <w:p w:rsidR="001021DD" w:rsidRPr="00B44E22" w:rsidRDefault="001021DD" w:rsidP="00351DA7">
      <w:pPr>
        <w:ind w:firstLine="567"/>
        <w:jc w:val="both"/>
        <w:rPr>
          <w:rFonts w:ascii="Times New Roman" w:hAnsi="Times New Roman" w:cs="Times New Roman"/>
          <w:sz w:val="26"/>
          <w:szCs w:val="26"/>
        </w:rPr>
      </w:pPr>
      <w:r w:rsidRPr="00B44E22">
        <w:rPr>
          <w:rFonts w:ascii="Times New Roman" w:hAnsi="Times New Roman" w:cs="Times New Roman"/>
          <w:sz w:val="26"/>
          <w:szCs w:val="26"/>
        </w:rPr>
        <w:t xml:space="preserve">Вынос резервных копий баз данных </w:t>
      </w:r>
      <w:proofErr w:type="spellStart"/>
      <w:r w:rsidRPr="00B44E22">
        <w:rPr>
          <w:rFonts w:ascii="Times New Roman" w:hAnsi="Times New Roman" w:cs="Times New Roman"/>
          <w:sz w:val="26"/>
          <w:szCs w:val="26"/>
        </w:rPr>
        <w:t>ИСПДн</w:t>
      </w:r>
      <w:proofErr w:type="spellEnd"/>
      <w:r w:rsidRPr="00B44E22">
        <w:rPr>
          <w:rFonts w:ascii="Times New Roman" w:hAnsi="Times New Roman" w:cs="Times New Roman"/>
          <w:sz w:val="26"/>
          <w:szCs w:val="26"/>
        </w:rPr>
        <w:t xml:space="preserve">, содержащих информацию персонального характера, из Учреждения запрещен. Передача и копирование их допустима только для прямого использования с целью технологической поддержки </w:t>
      </w:r>
      <w:proofErr w:type="spellStart"/>
      <w:r w:rsidRPr="00B44E22">
        <w:rPr>
          <w:rFonts w:ascii="Times New Roman" w:hAnsi="Times New Roman" w:cs="Times New Roman"/>
          <w:sz w:val="26"/>
          <w:szCs w:val="26"/>
        </w:rPr>
        <w:t>ИСПДн</w:t>
      </w:r>
      <w:proofErr w:type="spellEnd"/>
      <w:r w:rsidRPr="00B44E22">
        <w:rPr>
          <w:rFonts w:ascii="Times New Roman" w:hAnsi="Times New Roman" w:cs="Times New Roman"/>
          <w:sz w:val="26"/>
          <w:szCs w:val="26"/>
        </w:rPr>
        <w:t xml:space="preserve">. </w:t>
      </w:r>
    </w:p>
    <w:p w:rsidR="001021DD" w:rsidRPr="00B44E22" w:rsidRDefault="001021DD" w:rsidP="00351DA7">
      <w:pPr>
        <w:pStyle w:val="NIC3"/>
        <w:spacing w:line="240" w:lineRule="auto"/>
      </w:pPr>
    </w:p>
    <w:p w:rsidR="001021DD" w:rsidRPr="00B44E22" w:rsidRDefault="001021DD" w:rsidP="00351DA7">
      <w:pPr>
        <w:pStyle w:val="NIC2"/>
        <w:spacing w:line="240" w:lineRule="auto"/>
      </w:pPr>
      <w:r w:rsidRPr="00B44E22">
        <w:t>Уничтожение машинных носителей</w:t>
      </w:r>
    </w:p>
    <w:p w:rsidR="001021DD" w:rsidRPr="00B44E22" w:rsidRDefault="001021DD" w:rsidP="00351DA7">
      <w:pPr>
        <w:pStyle w:val="NIC3"/>
        <w:spacing w:line="240" w:lineRule="auto"/>
      </w:pPr>
      <w:r w:rsidRPr="00B44E22">
        <w:t>В случае выхода из строя или принятия решения о прекращении использования машинного носителя в процессах обработки персональных данных такой носитель уничтожается или с него стираются персональные данные (способом исключающим возможность восстановление данных).</w:t>
      </w:r>
    </w:p>
    <w:p w:rsidR="00BD105B" w:rsidRPr="00B44E22" w:rsidRDefault="00BD105B" w:rsidP="00BD105B">
      <w:pPr>
        <w:pStyle w:val="NIC"/>
        <w:numPr>
          <w:ilvl w:val="0"/>
          <w:numId w:val="0"/>
        </w:numPr>
        <w:spacing w:line="240" w:lineRule="auto"/>
        <w:ind w:left="720"/>
      </w:pPr>
      <w:bookmarkStart w:id="18" w:name="_Toc354577208"/>
      <w:bookmarkStart w:id="19" w:name="_Toc375834359"/>
    </w:p>
    <w:p w:rsidR="001021DD" w:rsidRPr="00B44E22" w:rsidRDefault="001021DD" w:rsidP="00351DA7">
      <w:pPr>
        <w:pStyle w:val="NIC"/>
        <w:spacing w:line="240" w:lineRule="auto"/>
      </w:pPr>
      <w:r w:rsidRPr="00B44E22">
        <w:t>Защита персональных данных</w:t>
      </w:r>
      <w:bookmarkEnd w:id="18"/>
      <w:bookmarkEnd w:id="19"/>
    </w:p>
    <w:p w:rsidR="001021DD" w:rsidRPr="00B44E22" w:rsidRDefault="001021DD" w:rsidP="00351DA7">
      <w:pPr>
        <w:pStyle w:val="NIC2"/>
        <w:spacing w:line="240" w:lineRule="auto"/>
      </w:pPr>
      <w:r w:rsidRPr="00B44E22">
        <w:t>Общие положения</w:t>
      </w:r>
    </w:p>
    <w:p w:rsidR="001021DD" w:rsidRPr="00B44E22" w:rsidRDefault="001021DD" w:rsidP="00351DA7">
      <w:pPr>
        <w:pStyle w:val="NIC3"/>
        <w:spacing w:line="240" w:lineRule="auto"/>
      </w:pPr>
      <w:r w:rsidRPr="00B44E22">
        <w:t xml:space="preserve">Защита персональных данных представляет собой комплекс мер технического, организационного и организационно-технического характера, направленных на обеспечение конфиденциальности, целостности и доступности </w:t>
      </w:r>
      <w:proofErr w:type="spellStart"/>
      <w:r w:rsidRPr="00B44E22">
        <w:t>ПДн</w:t>
      </w:r>
      <w:proofErr w:type="spellEnd"/>
      <w:r w:rsidRPr="00B44E22">
        <w:t>.</w:t>
      </w:r>
    </w:p>
    <w:p w:rsidR="001021DD" w:rsidRPr="00B44E22" w:rsidRDefault="001021DD" w:rsidP="00351DA7">
      <w:pPr>
        <w:pStyle w:val="NIC3"/>
        <w:spacing w:line="240" w:lineRule="auto"/>
      </w:pPr>
      <w:r w:rsidRPr="00B44E22">
        <w:t>У</w:t>
      </w:r>
      <w:r w:rsidR="00706968" w:rsidRPr="00B44E22">
        <w:t>правление</w:t>
      </w:r>
      <w:r w:rsidRPr="00B44E22">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1021DD" w:rsidRPr="00B44E22" w:rsidRDefault="001021DD" w:rsidP="00351DA7">
      <w:pPr>
        <w:pStyle w:val="NIC3"/>
        <w:spacing w:line="240" w:lineRule="auto"/>
      </w:pPr>
      <w:r w:rsidRPr="00B44E22">
        <w:t>К таким мерам, в частности, относятся:</w:t>
      </w:r>
    </w:p>
    <w:p w:rsidR="001021DD" w:rsidRPr="00B44E22" w:rsidRDefault="001021DD" w:rsidP="00351DA7">
      <w:pPr>
        <w:pStyle w:val="NIC1"/>
        <w:spacing w:line="240" w:lineRule="auto"/>
      </w:pPr>
      <w:r w:rsidRPr="00B44E22">
        <w:t>назначение лица, ответственного за организацию обработки персональных данных;</w:t>
      </w:r>
    </w:p>
    <w:p w:rsidR="001021DD" w:rsidRPr="00B44E22" w:rsidRDefault="001021DD" w:rsidP="00351DA7">
      <w:pPr>
        <w:pStyle w:val="NIC1"/>
        <w:spacing w:line="240" w:lineRule="auto"/>
      </w:pPr>
      <w:r w:rsidRPr="00B44E22">
        <w:t xml:space="preserve">осуществление внутреннего </w:t>
      </w:r>
      <w:proofErr w:type="gramStart"/>
      <w:r w:rsidRPr="00B44E22">
        <w:t>контроля за</w:t>
      </w:r>
      <w:proofErr w:type="gramEnd"/>
      <w:r w:rsidRPr="00B44E22">
        <w:t xml:space="preserve"> соблюдением законодательства Российской Федерации о персональных данных, в том числе требований к защите персональных данных;</w:t>
      </w:r>
    </w:p>
    <w:p w:rsidR="001021DD" w:rsidRPr="00B44E22" w:rsidRDefault="001021DD" w:rsidP="00351DA7">
      <w:pPr>
        <w:pStyle w:val="NIC1"/>
        <w:spacing w:line="240" w:lineRule="auto"/>
      </w:pPr>
      <w:r w:rsidRPr="00B44E22">
        <w:t>ознакомление работников Оператора с положениями законодательства Российской Федерации о персональных данных, локальными актами по вопросам обработки персональных данных, требованиями к защите персональных данных;</w:t>
      </w:r>
    </w:p>
    <w:p w:rsidR="001021DD" w:rsidRPr="00B44E22" w:rsidRDefault="001021DD" w:rsidP="00351DA7">
      <w:pPr>
        <w:pStyle w:val="NIC1"/>
        <w:spacing w:line="240" w:lineRule="auto"/>
      </w:pPr>
      <w:r w:rsidRPr="00B44E22">
        <w:t>издание локальных актов по вопросам обработки персональных данных и локальных актов, устанавливающих процедуры, направленные на предотвращение и выявления нарушений законодательства РФ;</w:t>
      </w:r>
    </w:p>
    <w:p w:rsidR="001021DD" w:rsidRPr="00B44E22" w:rsidRDefault="001021DD" w:rsidP="00351DA7">
      <w:pPr>
        <w:pStyle w:val="NIC1"/>
        <w:spacing w:line="240" w:lineRule="auto"/>
      </w:pPr>
      <w:r w:rsidRPr="00B44E22">
        <w:t>определение угроз безопасности персональных данных и необходимого уровня защищённости персональных данных, при их обработке в информационных системах персональных данных;</w:t>
      </w:r>
    </w:p>
    <w:p w:rsidR="001021DD" w:rsidRPr="00B44E22" w:rsidRDefault="001021DD" w:rsidP="00351DA7">
      <w:pPr>
        <w:pStyle w:val="NIC1"/>
        <w:spacing w:line="240" w:lineRule="auto"/>
      </w:pPr>
      <w:r w:rsidRPr="00B44E22">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021DD" w:rsidRPr="00B44E22" w:rsidRDefault="001021DD" w:rsidP="00351DA7">
      <w:pPr>
        <w:pStyle w:val="NIC1"/>
        <w:spacing w:line="240" w:lineRule="auto"/>
      </w:pPr>
      <w:r w:rsidRPr="00B44E22">
        <w:t>использование средств защиты информации,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w:t>
      </w:r>
    </w:p>
    <w:p w:rsidR="001021DD" w:rsidRPr="00B44E22" w:rsidRDefault="001021DD" w:rsidP="00351DA7">
      <w:pPr>
        <w:pStyle w:val="NIC1"/>
        <w:spacing w:line="240" w:lineRule="auto"/>
      </w:pPr>
      <w:r w:rsidRPr="00B44E22">
        <w:t>осуществление оценки эффективности применяемых мер по обеспечению безопасности персональных данных.</w:t>
      </w:r>
    </w:p>
    <w:p w:rsidR="001021DD" w:rsidRPr="00B44E22" w:rsidRDefault="001021DD" w:rsidP="00351DA7">
      <w:pPr>
        <w:pStyle w:val="NIC3"/>
        <w:spacing w:line="240" w:lineRule="auto"/>
      </w:pPr>
      <w:r w:rsidRPr="00B44E22">
        <w:t>В У</w:t>
      </w:r>
      <w:r w:rsidR="00706968" w:rsidRPr="00B44E22">
        <w:t>правлении</w:t>
      </w:r>
      <w:r w:rsidRPr="00B44E22">
        <w:t xml:space="preserve"> защите подлежат:</w:t>
      </w:r>
    </w:p>
    <w:p w:rsidR="001021DD" w:rsidRPr="00B44E22" w:rsidRDefault="001021DD" w:rsidP="00351DA7">
      <w:pPr>
        <w:pStyle w:val="NIC1"/>
        <w:spacing w:line="240" w:lineRule="auto"/>
      </w:pPr>
      <w:r w:rsidRPr="00B44E22">
        <w:t>документы на бумажных носителях, содержащие персональные данные;</w:t>
      </w:r>
    </w:p>
    <w:p w:rsidR="001021DD" w:rsidRPr="00B44E22" w:rsidRDefault="001021DD" w:rsidP="00351DA7">
      <w:pPr>
        <w:pStyle w:val="NIC1"/>
        <w:spacing w:line="240" w:lineRule="auto"/>
      </w:pPr>
      <w:r w:rsidRPr="00B44E22">
        <w:t>персональные данные в электронном виде, обрабатываемые в информационных системах персональных данных.</w:t>
      </w:r>
    </w:p>
    <w:p w:rsidR="001021DD" w:rsidRPr="00B44E22" w:rsidRDefault="001021DD" w:rsidP="00351DA7">
      <w:pPr>
        <w:pStyle w:val="NIC3"/>
        <w:spacing w:line="240" w:lineRule="auto"/>
      </w:pPr>
      <w:r w:rsidRPr="00B44E22">
        <w:t xml:space="preserve">При обработке </w:t>
      </w:r>
      <w:proofErr w:type="spellStart"/>
      <w:r w:rsidRPr="00B44E22">
        <w:t>ПДн</w:t>
      </w:r>
      <w:proofErr w:type="spellEnd"/>
      <w:r w:rsidRPr="00B44E22">
        <w:t xml:space="preserve"> в информационных системах персональных данных их защита осуществляется с учетом положений документа «Требования к защите персональных данных при их обработке в информационных системах персональных данных» (утв. Постановлением Правительства РФ от 1 ноября 2012 г. №1119).</w:t>
      </w:r>
    </w:p>
    <w:p w:rsidR="001021DD" w:rsidRPr="00B44E22" w:rsidRDefault="001021DD" w:rsidP="00351DA7">
      <w:pPr>
        <w:pStyle w:val="NIC3"/>
        <w:spacing w:line="240" w:lineRule="auto"/>
      </w:pPr>
      <w:r w:rsidRPr="00B44E22">
        <w:lastRenderedPageBreak/>
        <w:t xml:space="preserve">Для каждой </w:t>
      </w:r>
      <w:proofErr w:type="spellStart"/>
      <w:r w:rsidRPr="00B44E22">
        <w:t>ИСПДн</w:t>
      </w:r>
      <w:proofErr w:type="spellEnd"/>
      <w:r w:rsidRPr="00B44E22">
        <w:t xml:space="preserve"> У</w:t>
      </w:r>
      <w:r w:rsidR="00706968" w:rsidRPr="00B44E22">
        <w:t>правления</w:t>
      </w:r>
      <w:r w:rsidRPr="00B44E22">
        <w:t xml:space="preserve"> должна быть разработана Модель угроз и определен требуемый уровень защищенности персональных данных при их обработке в </w:t>
      </w:r>
      <w:proofErr w:type="spellStart"/>
      <w:r w:rsidRPr="00B44E22">
        <w:t>ИСПДн</w:t>
      </w:r>
      <w:proofErr w:type="spellEnd"/>
      <w:r w:rsidRPr="00B44E22">
        <w:t>.</w:t>
      </w:r>
    </w:p>
    <w:p w:rsidR="001021DD" w:rsidRPr="00B44E22" w:rsidRDefault="001021DD" w:rsidP="00351DA7">
      <w:pPr>
        <w:pStyle w:val="NIC3"/>
        <w:spacing w:line="240" w:lineRule="auto"/>
      </w:pPr>
      <w:r w:rsidRPr="00B44E22">
        <w:t xml:space="preserve">При обработке </w:t>
      </w:r>
      <w:proofErr w:type="spellStart"/>
      <w:r w:rsidRPr="00B44E22">
        <w:t>ПДн</w:t>
      </w:r>
      <w:proofErr w:type="spellEnd"/>
      <w:r w:rsidRPr="00B44E22">
        <w:t xml:space="preserve"> без использования средств автоматизации (на бумажных носителях) защита персональных данных осуществляется с учетом требований настоящего Положения и «Положения об особенностях обработки персональных данных, осуществляемой без использования средств автоматизации» (утв. Постановлением Правительства РФ от 15.09.2008 №687).</w:t>
      </w:r>
    </w:p>
    <w:p w:rsidR="001021DD" w:rsidRPr="00B44E22" w:rsidRDefault="001021DD" w:rsidP="00351DA7">
      <w:pPr>
        <w:pStyle w:val="NIC3"/>
        <w:spacing w:line="240" w:lineRule="auto"/>
      </w:pPr>
      <w:r w:rsidRPr="00B44E22">
        <w:t>Все работники У</w:t>
      </w:r>
      <w:r w:rsidR="00706968" w:rsidRPr="00B44E22">
        <w:t>правления</w:t>
      </w:r>
      <w:r w:rsidRPr="00B44E22">
        <w:t xml:space="preserve">, участвующие в обработке </w:t>
      </w:r>
      <w:proofErr w:type="spellStart"/>
      <w:r w:rsidRPr="00B44E22">
        <w:t>ПДн</w:t>
      </w:r>
      <w:proofErr w:type="spellEnd"/>
      <w:r w:rsidRPr="00B44E22">
        <w:t>, в обязательном порядке должны проходить инструктаж по следующим направлениям:</w:t>
      </w:r>
    </w:p>
    <w:p w:rsidR="001021DD" w:rsidRPr="00B44E22" w:rsidRDefault="001021DD" w:rsidP="00351DA7">
      <w:pPr>
        <w:pStyle w:val="NIC1"/>
        <w:spacing w:line="240" w:lineRule="auto"/>
      </w:pPr>
      <w:r w:rsidRPr="00B44E22">
        <w:t>общие вопросы обеспечения информационной безопасности в У</w:t>
      </w:r>
      <w:r w:rsidR="00706968" w:rsidRPr="00B44E22">
        <w:t>правлении</w:t>
      </w:r>
      <w:r w:rsidRPr="00B44E22">
        <w:t>;</w:t>
      </w:r>
    </w:p>
    <w:p w:rsidR="001021DD" w:rsidRPr="00B44E22" w:rsidRDefault="001021DD" w:rsidP="00351DA7">
      <w:pPr>
        <w:pStyle w:val="NIC1"/>
        <w:spacing w:line="240" w:lineRule="auto"/>
      </w:pPr>
      <w:r w:rsidRPr="00B44E22">
        <w:t xml:space="preserve">правила обработки </w:t>
      </w:r>
      <w:proofErr w:type="spellStart"/>
      <w:r w:rsidRPr="00B44E22">
        <w:t>ПДн</w:t>
      </w:r>
      <w:proofErr w:type="spellEnd"/>
      <w:r w:rsidRPr="00B44E22">
        <w:t>;</w:t>
      </w:r>
    </w:p>
    <w:p w:rsidR="001021DD" w:rsidRPr="00B44E22" w:rsidRDefault="001021DD" w:rsidP="00351DA7">
      <w:pPr>
        <w:pStyle w:val="NIC1"/>
        <w:spacing w:line="240" w:lineRule="auto"/>
      </w:pPr>
      <w:r w:rsidRPr="00B44E22">
        <w:t>правила использования средств защиты информации;</w:t>
      </w:r>
    </w:p>
    <w:p w:rsidR="001021DD" w:rsidRPr="00B44E22" w:rsidRDefault="001021DD" w:rsidP="00351DA7">
      <w:pPr>
        <w:pStyle w:val="NIC1"/>
        <w:spacing w:line="240" w:lineRule="auto"/>
      </w:pPr>
      <w:r w:rsidRPr="00B44E22">
        <w:t xml:space="preserve">ответственность за нарушение правил обработки и обеспечения безопасности </w:t>
      </w:r>
      <w:proofErr w:type="spellStart"/>
      <w:r w:rsidRPr="00B44E22">
        <w:t>ПДн</w:t>
      </w:r>
      <w:proofErr w:type="spellEnd"/>
      <w:r w:rsidRPr="00B44E22">
        <w:t>.</w:t>
      </w:r>
    </w:p>
    <w:p w:rsidR="001021DD" w:rsidRPr="00B44E22" w:rsidRDefault="001021DD" w:rsidP="00351DA7">
      <w:pPr>
        <w:pStyle w:val="NIC2"/>
        <w:spacing w:line="240" w:lineRule="auto"/>
      </w:pPr>
      <w:r w:rsidRPr="00B44E22">
        <w:t>Система защиты персональных данных</w:t>
      </w:r>
    </w:p>
    <w:p w:rsidR="001021DD" w:rsidRPr="00B44E22" w:rsidRDefault="001021DD" w:rsidP="00351DA7">
      <w:pPr>
        <w:pStyle w:val="NIC3"/>
        <w:spacing w:line="240" w:lineRule="auto"/>
      </w:pPr>
      <w:r w:rsidRPr="00B44E22">
        <w:t xml:space="preserve">Обеспечение безопасности персональных данных при их обработке в </w:t>
      </w:r>
      <w:proofErr w:type="spellStart"/>
      <w:r w:rsidRPr="00B44E22">
        <w:t>ИСПДн</w:t>
      </w:r>
      <w:proofErr w:type="spellEnd"/>
      <w:r w:rsidRPr="00B44E22">
        <w:t xml:space="preserve"> У</w:t>
      </w:r>
      <w:r w:rsidR="00E711E8" w:rsidRPr="00B44E22">
        <w:t>правления</w:t>
      </w:r>
      <w:r w:rsidRPr="00B44E22">
        <w:t xml:space="preserve"> обеспечивается с помощью системы защиты персональных данных (далее - </w:t>
      </w:r>
      <w:proofErr w:type="spellStart"/>
      <w:r w:rsidRPr="00B44E22">
        <w:t>СЗПДн</w:t>
      </w:r>
      <w:proofErr w:type="spellEnd"/>
      <w:r w:rsidRPr="00B44E22">
        <w:t>).</w:t>
      </w:r>
    </w:p>
    <w:p w:rsidR="001021DD" w:rsidRPr="00B44E22" w:rsidRDefault="001021DD" w:rsidP="00351DA7">
      <w:pPr>
        <w:pStyle w:val="NIC3"/>
        <w:spacing w:line="240" w:lineRule="auto"/>
      </w:pPr>
      <w:r w:rsidRPr="00B44E22">
        <w:t xml:space="preserve">Объектами защиты </w:t>
      </w:r>
      <w:proofErr w:type="spellStart"/>
      <w:r w:rsidRPr="00B44E22">
        <w:t>ИСПДн</w:t>
      </w:r>
      <w:proofErr w:type="spellEnd"/>
      <w:r w:rsidRPr="00B44E22">
        <w:t xml:space="preserve"> являются персональные данные, содержащиеся в информационной системе, технические средства (в том числе средства вычислительной техники, машинные носители персональных данных, средства и системы связи и передачи данных), общесистемное, прикладное, специальное программное обеспечение, информационные технологии, а также средства защиты информации.</w:t>
      </w:r>
    </w:p>
    <w:p w:rsidR="001021DD" w:rsidRPr="00B44E22" w:rsidRDefault="001021DD" w:rsidP="00351DA7">
      <w:pPr>
        <w:pStyle w:val="NIC3"/>
        <w:spacing w:line="240" w:lineRule="auto"/>
      </w:pPr>
      <w:r w:rsidRPr="00B44E22">
        <w:t xml:space="preserve">Цель реализации </w:t>
      </w:r>
      <w:proofErr w:type="spellStart"/>
      <w:r w:rsidRPr="00B44E22">
        <w:t>СЗПДн</w:t>
      </w:r>
      <w:proofErr w:type="spellEnd"/>
      <w:r w:rsidRPr="00B44E22">
        <w:t xml:space="preserve"> – защита </w:t>
      </w:r>
      <w:proofErr w:type="spellStart"/>
      <w:r w:rsidRPr="00B44E22">
        <w:t>ПДн</w:t>
      </w:r>
      <w:proofErr w:type="spellEnd"/>
      <w:r w:rsidRPr="00B44E22">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proofErr w:type="spellStart"/>
      <w:r w:rsidRPr="00B44E22">
        <w:t>ПДн</w:t>
      </w:r>
      <w:proofErr w:type="spellEnd"/>
      <w:r w:rsidRPr="00B44E22">
        <w:t>.</w:t>
      </w:r>
    </w:p>
    <w:p w:rsidR="001021DD" w:rsidRPr="00B44E22" w:rsidRDefault="001021DD" w:rsidP="00351DA7">
      <w:pPr>
        <w:pStyle w:val="NIC3"/>
        <w:spacing w:line="240" w:lineRule="auto"/>
      </w:pPr>
      <w:proofErr w:type="spellStart"/>
      <w:r w:rsidRPr="00B44E22">
        <w:t>СЗПДн</w:t>
      </w:r>
      <w:proofErr w:type="spellEnd"/>
      <w:r w:rsidRPr="00B44E22">
        <w:t xml:space="preserve"> включает в себя организационные и технические меры, определенные с учетом актуальных угроз безопасности персональных данных </w:t>
      </w:r>
      <w:proofErr w:type="gramStart"/>
      <w:r w:rsidRPr="00B44E22">
        <w:t>для</w:t>
      </w:r>
      <w:proofErr w:type="gramEnd"/>
      <w:r w:rsidRPr="00B44E22">
        <w:t xml:space="preserve"> конкретной </w:t>
      </w:r>
      <w:proofErr w:type="spellStart"/>
      <w:r w:rsidRPr="00B44E22">
        <w:t>ИСПДн</w:t>
      </w:r>
      <w:proofErr w:type="spellEnd"/>
      <w:r w:rsidRPr="00B44E22">
        <w:t xml:space="preserve">. </w:t>
      </w:r>
    </w:p>
    <w:p w:rsidR="001021DD" w:rsidRPr="00B44E22" w:rsidRDefault="001021DD" w:rsidP="00351DA7">
      <w:pPr>
        <w:pStyle w:val="NIC3"/>
        <w:spacing w:line="240" w:lineRule="auto"/>
      </w:pPr>
      <w:r w:rsidRPr="00B44E22">
        <w:t xml:space="preserve">Целью реализации в </w:t>
      </w:r>
      <w:proofErr w:type="spellStart"/>
      <w:r w:rsidRPr="00B44E22">
        <w:t>СЗПДн</w:t>
      </w:r>
      <w:proofErr w:type="spellEnd"/>
      <w:r w:rsidRPr="00B44E22">
        <w:t xml:space="preserve"> технических мер является обеспечение конфиденциальности, целостности и доступности </w:t>
      </w:r>
      <w:proofErr w:type="spellStart"/>
      <w:r w:rsidRPr="00B44E22">
        <w:t>ПДн</w:t>
      </w:r>
      <w:proofErr w:type="spellEnd"/>
      <w:r w:rsidRPr="00B44E22">
        <w:t xml:space="preserve"> в процессе их обработки и хранения в </w:t>
      </w:r>
      <w:proofErr w:type="spellStart"/>
      <w:r w:rsidRPr="00B44E22">
        <w:t>ИСПДн</w:t>
      </w:r>
      <w:proofErr w:type="spellEnd"/>
      <w:r w:rsidRPr="00B44E22">
        <w:t xml:space="preserve">, предотвращение утечки и НСД к </w:t>
      </w:r>
      <w:proofErr w:type="spellStart"/>
      <w:r w:rsidRPr="00B44E22">
        <w:t>ПДн</w:t>
      </w:r>
      <w:proofErr w:type="spellEnd"/>
      <w:r w:rsidRPr="00B44E22">
        <w:t xml:space="preserve"> при их обработке в </w:t>
      </w:r>
      <w:proofErr w:type="spellStart"/>
      <w:r w:rsidRPr="00B44E22">
        <w:t>ИСПДн</w:t>
      </w:r>
      <w:proofErr w:type="spellEnd"/>
      <w:r w:rsidRPr="00B44E22">
        <w:t xml:space="preserve">. </w:t>
      </w:r>
    </w:p>
    <w:p w:rsidR="001021DD" w:rsidRPr="00B44E22" w:rsidRDefault="001021DD" w:rsidP="00351DA7">
      <w:pPr>
        <w:pStyle w:val="NIC3"/>
        <w:spacing w:line="240" w:lineRule="auto"/>
      </w:pPr>
      <w:r w:rsidRPr="00B44E22">
        <w:t xml:space="preserve">В рамках технических мер – в составе </w:t>
      </w:r>
      <w:proofErr w:type="spellStart"/>
      <w:r w:rsidRPr="00B44E22">
        <w:t>СЗПДн</w:t>
      </w:r>
      <w:proofErr w:type="spellEnd"/>
      <w:r w:rsidRPr="00B44E22">
        <w:t xml:space="preserve"> используются средства защиты информации, сертифицированные по требованиям безопасности информации, в случае</w:t>
      </w:r>
      <w:r w:rsidR="00E711E8" w:rsidRPr="00B44E22">
        <w:t>,</w:t>
      </w:r>
      <w:r w:rsidRPr="00B44E22">
        <w:t xml:space="preserve"> когда применение таких средств необходимо для нейтрализации актуальных угроз. </w:t>
      </w:r>
    </w:p>
    <w:p w:rsidR="001021DD" w:rsidRPr="00B44E22" w:rsidRDefault="001021DD" w:rsidP="00351DA7">
      <w:pPr>
        <w:pStyle w:val="NIC3"/>
        <w:spacing w:line="240" w:lineRule="auto"/>
      </w:pPr>
      <w:r w:rsidRPr="00B44E22">
        <w:t xml:space="preserve">Целями организационных мероприятий по защите </w:t>
      </w:r>
      <w:proofErr w:type="spellStart"/>
      <w:r w:rsidRPr="00B44E22">
        <w:t>ПДн</w:t>
      </w:r>
      <w:proofErr w:type="spellEnd"/>
      <w:r w:rsidRPr="00B44E22">
        <w:t xml:space="preserve"> в У</w:t>
      </w:r>
      <w:r w:rsidR="00E711E8" w:rsidRPr="00B44E22">
        <w:t xml:space="preserve">правлении </w:t>
      </w:r>
      <w:r w:rsidRPr="00B44E22">
        <w:t>являются:</w:t>
      </w:r>
    </w:p>
    <w:p w:rsidR="001021DD" w:rsidRPr="00B44E22" w:rsidRDefault="001021DD" w:rsidP="00351DA7">
      <w:pPr>
        <w:pStyle w:val="NIC1"/>
        <w:spacing w:line="240" w:lineRule="auto"/>
      </w:pPr>
      <w:r w:rsidRPr="00B44E22">
        <w:t>исключение непреднамеренных действий работников У</w:t>
      </w:r>
      <w:r w:rsidR="00E711E8" w:rsidRPr="00B44E22">
        <w:t>правления</w:t>
      </w:r>
      <w:r w:rsidRPr="00B44E22">
        <w:t xml:space="preserve">, приводящих к утечке, искажению, уничтожению </w:t>
      </w:r>
      <w:proofErr w:type="spellStart"/>
      <w:r w:rsidRPr="00B44E22">
        <w:t>ПДн</w:t>
      </w:r>
      <w:proofErr w:type="spellEnd"/>
      <w:r w:rsidRPr="00B44E22">
        <w:t xml:space="preserve">, в том числе ошибки эксплуатации </w:t>
      </w:r>
      <w:proofErr w:type="spellStart"/>
      <w:r w:rsidRPr="00B44E22">
        <w:t>ИСПДн</w:t>
      </w:r>
      <w:proofErr w:type="spellEnd"/>
      <w:r w:rsidRPr="00B44E22">
        <w:t>;</w:t>
      </w:r>
    </w:p>
    <w:p w:rsidR="001021DD" w:rsidRPr="00B44E22" w:rsidRDefault="001021DD" w:rsidP="00351DA7">
      <w:pPr>
        <w:pStyle w:val="NIC1"/>
        <w:spacing w:line="240" w:lineRule="auto"/>
      </w:pPr>
      <w:r w:rsidRPr="00B44E22">
        <w:lastRenderedPageBreak/>
        <w:t xml:space="preserve">сведение к минимуму возможности нарушения свойств безопасности </w:t>
      </w:r>
      <w:proofErr w:type="spellStart"/>
      <w:r w:rsidRPr="00B44E22">
        <w:t>ПДн</w:t>
      </w:r>
      <w:proofErr w:type="spellEnd"/>
      <w:r w:rsidRPr="00B44E22">
        <w:t xml:space="preserve"> с помощью любых средств, не связанных непосредственно с эксплуатацией </w:t>
      </w:r>
      <w:proofErr w:type="spellStart"/>
      <w:r w:rsidRPr="00B44E22">
        <w:t>ИСПДн</w:t>
      </w:r>
      <w:proofErr w:type="spellEnd"/>
      <w:r w:rsidRPr="00B44E22">
        <w:t xml:space="preserve"> (физический вынос </w:t>
      </w:r>
      <w:proofErr w:type="spellStart"/>
      <w:r w:rsidRPr="00B44E22">
        <w:t>ПДн</w:t>
      </w:r>
      <w:proofErr w:type="spellEnd"/>
      <w:r w:rsidRPr="00B44E22">
        <w:t xml:space="preserve"> на машинных носителях);</w:t>
      </w:r>
    </w:p>
    <w:p w:rsidR="001021DD" w:rsidRPr="00B44E22" w:rsidRDefault="001021DD" w:rsidP="00351DA7">
      <w:pPr>
        <w:pStyle w:val="NIC1"/>
        <w:spacing w:line="240" w:lineRule="auto"/>
      </w:pPr>
      <w:r w:rsidRPr="00B44E22">
        <w:t>исключение ознакомления работников</w:t>
      </w:r>
      <w:r w:rsidRPr="00B44E22">
        <w:rPr>
          <w:bCs/>
        </w:rPr>
        <w:t xml:space="preserve"> с </w:t>
      </w:r>
      <w:proofErr w:type="spellStart"/>
      <w:r w:rsidRPr="00B44E22">
        <w:rPr>
          <w:bCs/>
        </w:rPr>
        <w:t>ПДн</w:t>
      </w:r>
      <w:proofErr w:type="spellEnd"/>
      <w:r w:rsidRPr="00B44E22">
        <w:rPr>
          <w:bCs/>
        </w:rPr>
        <w:t xml:space="preserve">, если это не предусмотрено </w:t>
      </w:r>
      <w:r w:rsidRPr="00B44E22">
        <w:t>их должностными обязанностями.</w:t>
      </w:r>
    </w:p>
    <w:p w:rsidR="001021DD" w:rsidRPr="00B44E22" w:rsidRDefault="001021DD" w:rsidP="00351DA7">
      <w:pPr>
        <w:pStyle w:val="NIC3"/>
        <w:spacing w:line="240" w:lineRule="auto"/>
      </w:pPr>
      <w:r w:rsidRPr="00B44E22">
        <w:t xml:space="preserve">В рамках мер физической защиты – в соответствии с установленным порядком пропускного и </w:t>
      </w:r>
      <w:proofErr w:type="spellStart"/>
      <w:r w:rsidRPr="00B44E22">
        <w:t>внутриобъектового</w:t>
      </w:r>
      <w:proofErr w:type="spellEnd"/>
      <w:r w:rsidRPr="00B44E22">
        <w:t xml:space="preserve"> режима в У</w:t>
      </w:r>
      <w:r w:rsidR="00E711E8" w:rsidRPr="00B44E22">
        <w:t>правлении</w:t>
      </w:r>
      <w:r w:rsidRPr="00B44E22">
        <w:t xml:space="preserve">, для обеспечения безопасности </w:t>
      </w:r>
      <w:proofErr w:type="spellStart"/>
      <w:r w:rsidRPr="00B44E22">
        <w:t>ПДн</w:t>
      </w:r>
      <w:proofErr w:type="spellEnd"/>
      <w:r w:rsidRPr="00B44E22">
        <w:t xml:space="preserve"> применяются следующие меры и средства:</w:t>
      </w:r>
    </w:p>
    <w:p w:rsidR="001021DD" w:rsidRPr="00B44E22" w:rsidRDefault="001021DD" w:rsidP="00351DA7">
      <w:pPr>
        <w:pStyle w:val="NIC1"/>
        <w:spacing w:line="240" w:lineRule="auto"/>
      </w:pPr>
      <w:r w:rsidRPr="00B44E22">
        <w:t xml:space="preserve">организация режима обеспечения безопасности помещений, в которых размещены технические средства </w:t>
      </w:r>
      <w:proofErr w:type="spellStart"/>
      <w:r w:rsidRPr="00B44E22">
        <w:t>ИСПДн</w:t>
      </w:r>
      <w:proofErr w:type="spellEnd"/>
      <w:r w:rsidRPr="00B44E22">
        <w:t>, препятствующего возможности неконтролируемого проникновения или пребывания в этих помещениях лиц, не имеющих права доступа в эти помещения</w:t>
      </w:r>
    </w:p>
    <w:p w:rsidR="001021DD" w:rsidRPr="00B44E22" w:rsidRDefault="001021DD" w:rsidP="00351DA7">
      <w:pPr>
        <w:pStyle w:val="NIC1"/>
        <w:spacing w:line="240" w:lineRule="auto"/>
      </w:pPr>
      <w:r w:rsidRPr="00B44E22">
        <w:t>системы пожарной сигнализации и пожаротушения;</w:t>
      </w:r>
    </w:p>
    <w:p w:rsidR="001021DD" w:rsidRPr="00B44E22" w:rsidRDefault="001021DD" w:rsidP="00351DA7">
      <w:pPr>
        <w:pStyle w:val="NIC1"/>
        <w:spacing w:line="240" w:lineRule="auto"/>
      </w:pPr>
      <w:r w:rsidRPr="00B44E22">
        <w:t>исключение возможности просмотра неуполномоченными лицами текстовой и графической информации, содержащей персональные данные, с устройств отображения информации (мониторов).</w:t>
      </w:r>
    </w:p>
    <w:p w:rsidR="001021DD" w:rsidRPr="00B44E22" w:rsidRDefault="001021DD" w:rsidP="00351DA7">
      <w:pPr>
        <w:pStyle w:val="NIC3"/>
        <w:spacing w:line="240" w:lineRule="auto"/>
      </w:pPr>
      <w:r w:rsidRPr="00B44E22">
        <w:t xml:space="preserve">Разработка </w:t>
      </w:r>
      <w:proofErr w:type="spellStart"/>
      <w:r w:rsidRPr="00B44E22">
        <w:t>СЗПДн</w:t>
      </w:r>
      <w:proofErr w:type="spellEnd"/>
      <w:r w:rsidRPr="00B44E22">
        <w:t xml:space="preserve"> и ее внедрение (в том числе внедрение средств защиты информации) осуществляется в соответствии с положениями Приказа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1021DD" w:rsidRPr="00B44E22" w:rsidRDefault="001021DD" w:rsidP="00351DA7">
      <w:pPr>
        <w:pStyle w:val="NIC3"/>
        <w:spacing w:line="240" w:lineRule="auto"/>
      </w:pPr>
      <w:r w:rsidRPr="00B44E22">
        <w:t xml:space="preserve">Для осуществления мероприятий по разработке и внедрению </w:t>
      </w:r>
      <w:proofErr w:type="spellStart"/>
      <w:r w:rsidRPr="00B44E22">
        <w:t>СЗПДн</w:t>
      </w:r>
      <w:proofErr w:type="spellEnd"/>
      <w:r w:rsidRPr="00B44E22">
        <w:t xml:space="preserve"> на договорной основе может привлекаться организация, имеющая лицензию на осуществление деятельности по технической защите конфиденциальной информации.</w:t>
      </w:r>
    </w:p>
    <w:p w:rsidR="001021DD" w:rsidRPr="00B44E22" w:rsidRDefault="001021DD" w:rsidP="00351DA7">
      <w:pPr>
        <w:pStyle w:val="NIC3"/>
        <w:spacing w:line="240" w:lineRule="auto"/>
      </w:pPr>
      <w:r w:rsidRPr="00B44E22">
        <w:t xml:space="preserve">Результаты разработки </w:t>
      </w:r>
      <w:proofErr w:type="spellStart"/>
      <w:r w:rsidRPr="00B44E22">
        <w:t>СЗПДн</w:t>
      </w:r>
      <w:proofErr w:type="spellEnd"/>
      <w:r w:rsidRPr="00B44E22">
        <w:t xml:space="preserve"> отражаются в Описании системы защиты персональных данных.</w:t>
      </w:r>
    </w:p>
    <w:p w:rsidR="001021DD" w:rsidRPr="00B44E22" w:rsidRDefault="001021DD" w:rsidP="00351DA7">
      <w:pPr>
        <w:pStyle w:val="NIC3"/>
        <w:spacing w:line="240" w:lineRule="auto"/>
      </w:pPr>
      <w:r w:rsidRPr="00B44E22">
        <w:t xml:space="preserve">Результаты внедрения </w:t>
      </w:r>
      <w:proofErr w:type="spellStart"/>
      <w:r w:rsidRPr="00B44E22">
        <w:t>СЗПДн</w:t>
      </w:r>
      <w:proofErr w:type="spellEnd"/>
      <w:r w:rsidRPr="00B44E22">
        <w:t xml:space="preserve"> отражаются в Техническом паспорте </w:t>
      </w:r>
      <w:proofErr w:type="spellStart"/>
      <w:r w:rsidRPr="00B44E22">
        <w:t>ИСПДн</w:t>
      </w:r>
      <w:proofErr w:type="spellEnd"/>
      <w:r w:rsidRPr="00B44E22">
        <w:t>.</w:t>
      </w:r>
    </w:p>
    <w:p w:rsidR="001021DD" w:rsidRPr="00B44E22" w:rsidRDefault="001021DD" w:rsidP="00351DA7">
      <w:pPr>
        <w:pStyle w:val="NIC2"/>
        <w:spacing w:line="240" w:lineRule="auto"/>
      </w:pPr>
      <w:r w:rsidRPr="00B44E22">
        <w:t>Оценка эффективности применяемых мер по обеспечению безопасности персональных данных</w:t>
      </w:r>
    </w:p>
    <w:p w:rsidR="001021DD" w:rsidRPr="00B44E22" w:rsidRDefault="001021DD" w:rsidP="00351DA7">
      <w:pPr>
        <w:pStyle w:val="NIC3"/>
        <w:spacing w:line="240" w:lineRule="auto"/>
      </w:pPr>
      <w:r w:rsidRPr="00B44E22">
        <w:t xml:space="preserve">Оценка эффективности реализованных в рамках </w:t>
      </w:r>
      <w:proofErr w:type="spellStart"/>
      <w:r w:rsidRPr="00B44E22">
        <w:t>СЗПДн</w:t>
      </w:r>
      <w:proofErr w:type="spellEnd"/>
      <w:r w:rsidRPr="00B44E22">
        <w:t xml:space="preserve"> мер по обеспечению безопасности </w:t>
      </w:r>
      <w:proofErr w:type="spellStart"/>
      <w:r w:rsidRPr="00B44E22">
        <w:t>ПДн</w:t>
      </w:r>
      <w:proofErr w:type="spellEnd"/>
      <w:r w:rsidRPr="00B44E22">
        <w:t xml:space="preserve"> проводится У</w:t>
      </w:r>
      <w:r w:rsidR="00E711E8" w:rsidRPr="00B44E22">
        <w:t xml:space="preserve">правлением </w:t>
      </w:r>
      <w:r w:rsidRPr="00B44E22">
        <w:t>самостоятельно или с привлечением на договорной основе организации, имеющей лицензию на осуществление деятельности по технической защите конфиденциальной информации.</w:t>
      </w:r>
    </w:p>
    <w:p w:rsidR="001021DD" w:rsidRPr="00B44E22" w:rsidRDefault="001021DD" w:rsidP="00351DA7">
      <w:pPr>
        <w:pStyle w:val="NIC3"/>
        <w:spacing w:line="240" w:lineRule="auto"/>
      </w:pPr>
      <w:r w:rsidRPr="00B44E22">
        <w:t>Оценка эффективности может проводиться в форме декларирования соответствия или в рамках работ по аттестации информационной системы персональных данных в соответствии с национальным стандартом ГОСТ РО 0043-003-2012 «Защита информации. Аттестация объектов информатизации. Общие положения».</w:t>
      </w:r>
    </w:p>
    <w:p w:rsidR="001021DD" w:rsidRPr="00B44E22" w:rsidRDefault="001021DD" w:rsidP="00351DA7">
      <w:pPr>
        <w:pStyle w:val="a4"/>
        <w:ind w:firstLine="648"/>
        <w:jc w:val="both"/>
        <w:rPr>
          <w:sz w:val="26"/>
          <w:szCs w:val="26"/>
        </w:rPr>
      </w:pPr>
      <w:r w:rsidRPr="00B44E22">
        <w:rPr>
          <w:sz w:val="26"/>
          <w:szCs w:val="26"/>
        </w:rPr>
        <w:t xml:space="preserve">Для декларирования соответствия </w:t>
      </w:r>
      <w:proofErr w:type="spellStart"/>
      <w:r w:rsidRPr="00B44E22">
        <w:rPr>
          <w:sz w:val="26"/>
          <w:szCs w:val="26"/>
        </w:rPr>
        <w:t>ИСПДн</w:t>
      </w:r>
      <w:proofErr w:type="spellEnd"/>
      <w:r w:rsidRPr="00B44E22">
        <w:rPr>
          <w:sz w:val="26"/>
          <w:szCs w:val="26"/>
        </w:rPr>
        <w:t xml:space="preserve"> требованиям ФЗ-152 ответственным за обработку персональных данных подготавливается и представляется на систему:</w:t>
      </w:r>
    </w:p>
    <w:p w:rsidR="001021DD" w:rsidRPr="00B44E22" w:rsidRDefault="001021DD" w:rsidP="00351DA7">
      <w:pPr>
        <w:pStyle w:val="a4"/>
        <w:numPr>
          <w:ilvl w:val="0"/>
          <w:numId w:val="4"/>
        </w:numPr>
        <w:tabs>
          <w:tab w:val="left" w:pos="1134"/>
        </w:tabs>
        <w:ind w:left="142" w:firstLine="567"/>
        <w:jc w:val="both"/>
        <w:rPr>
          <w:sz w:val="26"/>
          <w:szCs w:val="26"/>
        </w:rPr>
      </w:pPr>
      <w:r w:rsidRPr="00B44E22">
        <w:rPr>
          <w:sz w:val="26"/>
          <w:szCs w:val="26"/>
        </w:rPr>
        <w:t xml:space="preserve">акт определения уровня защищенности </w:t>
      </w:r>
      <w:proofErr w:type="spellStart"/>
      <w:r w:rsidRPr="00B44E22">
        <w:rPr>
          <w:sz w:val="26"/>
          <w:szCs w:val="26"/>
        </w:rPr>
        <w:t>ИСПДн</w:t>
      </w:r>
      <w:proofErr w:type="spellEnd"/>
      <w:r w:rsidRPr="00B44E22">
        <w:rPr>
          <w:sz w:val="26"/>
          <w:szCs w:val="26"/>
        </w:rPr>
        <w:t>;</w:t>
      </w:r>
    </w:p>
    <w:p w:rsidR="001021DD" w:rsidRPr="00B44E22" w:rsidRDefault="001021DD" w:rsidP="00351DA7">
      <w:pPr>
        <w:pStyle w:val="a4"/>
        <w:numPr>
          <w:ilvl w:val="0"/>
          <w:numId w:val="4"/>
        </w:numPr>
        <w:tabs>
          <w:tab w:val="left" w:pos="1134"/>
        </w:tabs>
        <w:ind w:left="142" w:firstLine="567"/>
        <w:jc w:val="both"/>
        <w:rPr>
          <w:sz w:val="26"/>
          <w:szCs w:val="26"/>
        </w:rPr>
      </w:pPr>
      <w:r w:rsidRPr="00B44E22">
        <w:rPr>
          <w:sz w:val="26"/>
          <w:szCs w:val="26"/>
        </w:rPr>
        <w:t>технический паспорт;</w:t>
      </w:r>
    </w:p>
    <w:p w:rsidR="001021DD" w:rsidRPr="00B44E22" w:rsidRDefault="001021DD" w:rsidP="00351DA7">
      <w:pPr>
        <w:pStyle w:val="a4"/>
        <w:numPr>
          <w:ilvl w:val="0"/>
          <w:numId w:val="4"/>
        </w:numPr>
        <w:tabs>
          <w:tab w:val="left" w:pos="1134"/>
        </w:tabs>
        <w:ind w:left="142" w:firstLine="567"/>
        <w:jc w:val="both"/>
        <w:rPr>
          <w:sz w:val="26"/>
          <w:szCs w:val="26"/>
        </w:rPr>
      </w:pPr>
      <w:r w:rsidRPr="00B44E22">
        <w:rPr>
          <w:sz w:val="26"/>
          <w:szCs w:val="26"/>
        </w:rPr>
        <w:t xml:space="preserve">организационно-распорядительная документация разрешительной системы доступа персонала к защищаемым ресурсам; </w:t>
      </w:r>
    </w:p>
    <w:p w:rsidR="001021DD" w:rsidRPr="00B44E22" w:rsidRDefault="001021DD" w:rsidP="00351DA7">
      <w:pPr>
        <w:widowControl w:val="0"/>
        <w:numPr>
          <w:ilvl w:val="0"/>
          <w:numId w:val="4"/>
        </w:numPr>
        <w:tabs>
          <w:tab w:val="left" w:pos="1134"/>
        </w:tabs>
        <w:suppressAutoHyphens/>
        <w:ind w:left="142" w:firstLine="567"/>
        <w:jc w:val="both"/>
        <w:rPr>
          <w:rFonts w:ascii="Times New Roman" w:hAnsi="Times New Roman" w:cs="Times New Roman"/>
          <w:sz w:val="26"/>
          <w:szCs w:val="26"/>
        </w:rPr>
      </w:pPr>
      <w:r w:rsidRPr="00B44E22">
        <w:rPr>
          <w:rFonts w:ascii="Times New Roman" w:hAnsi="Times New Roman" w:cs="Times New Roman"/>
          <w:sz w:val="26"/>
          <w:szCs w:val="26"/>
        </w:rPr>
        <w:t>модель угроз безопасности персональных данных;</w:t>
      </w:r>
    </w:p>
    <w:p w:rsidR="001021DD" w:rsidRPr="00B44E22" w:rsidRDefault="001021DD" w:rsidP="00351DA7">
      <w:pPr>
        <w:widowControl w:val="0"/>
        <w:numPr>
          <w:ilvl w:val="0"/>
          <w:numId w:val="4"/>
        </w:numPr>
        <w:tabs>
          <w:tab w:val="left" w:pos="1134"/>
        </w:tabs>
        <w:suppressAutoHyphens/>
        <w:ind w:left="142" w:firstLine="567"/>
        <w:jc w:val="both"/>
        <w:rPr>
          <w:rFonts w:ascii="Times New Roman" w:hAnsi="Times New Roman" w:cs="Times New Roman"/>
          <w:sz w:val="26"/>
          <w:szCs w:val="26"/>
        </w:rPr>
      </w:pPr>
      <w:r w:rsidRPr="00B44E22">
        <w:rPr>
          <w:rFonts w:ascii="Times New Roman" w:hAnsi="Times New Roman" w:cs="Times New Roman"/>
          <w:sz w:val="26"/>
          <w:szCs w:val="26"/>
        </w:rPr>
        <w:lastRenderedPageBreak/>
        <w:t>сертификаты</w:t>
      </w:r>
      <w:r w:rsidRPr="00B44E22">
        <w:rPr>
          <w:rFonts w:ascii="Times New Roman" w:hAnsi="Times New Roman" w:cs="Times New Roman"/>
          <w:b/>
          <w:sz w:val="26"/>
          <w:szCs w:val="26"/>
        </w:rPr>
        <w:t xml:space="preserve"> </w:t>
      </w:r>
      <w:r w:rsidRPr="00B44E22">
        <w:rPr>
          <w:rFonts w:ascii="Times New Roman" w:hAnsi="Times New Roman" w:cs="Times New Roman"/>
          <w:sz w:val="26"/>
          <w:szCs w:val="26"/>
        </w:rPr>
        <w:t>средств защиты информации, используемые при построении системы защиты;</w:t>
      </w:r>
    </w:p>
    <w:p w:rsidR="001021DD" w:rsidRPr="00B44E22" w:rsidRDefault="001021DD" w:rsidP="00351DA7">
      <w:pPr>
        <w:pStyle w:val="a4"/>
        <w:numPr>
          <w:ilvl w:val="0"/>
          <w:numId w:val="4"/>
        </w:numPr>
        <w:tabs>
          <w:tab w:val="left" w:pos="1134"/>
        </w:tabs>
        <w:ind w:left="142" w:firstLine="567"/>
        <w:jc w:val="both"/>
        <w:rPr>
          <w:sz w:val="26"/>
          <w:szCs w:val="26"/>
        </w:rPr>
      </w:pPr>
      <w:r w:rsidRPr="00B44E22">
        <w:rPr>
          <w:sz w:val="26"/>
          <w:szCs w:val="26"/>
        </w:rPr>
        <w:t xml:space="preserve">инструкция </w:t>
      </w:r>
      <w:r w:rsidRPr="00B44E22">
        <w:rPr>
          <w:bCs/>
          <w:sz w:val="26"/>
          <w:szCs w:val="26"/>
        </w:rPr>
        <w:t xml:space="preserve">по работе </w:t>
      </w:r>
      <w:r w:rsidRPr="00B44E22">
        <w:rPr>
          <w:sz w:val="26"/>
          <w:szCs w:val="26"/>
        </w:rPr>
        <w:t>пользователей;</w:t>
      </w:r>
    </w:p>
    <w:p w:rsidR="001021DD" w:rsidRPr="00B44E22" w:rsidRDefault="001021DD" w:rsidP="00351DA7">
      <w:pPr>
        <w:pStyle w:val="a4"/>
        <w:numPr>
          <w:ilvl w:val="0"/>
          <w:numId w:val="4"/>
        </w:numPr>
        <w:tabs>
          <w:tab w:val="left" w:pos="1134"/>
        </w:tabs>
        <w:ind w:left="142" w:firstLine="567"/>
        <w:jc w:val="both"/>
        <w:rPr>
          <w:sz w:val="26"/>
          <w:szCs w:val="26"/>
        </w:rPr>
      </w:pPr>
      <w:r w:rsidRPr="00B44E22">
        <w:rPr>
          <w:sz w:val="26"/>
          <w:szCs w:val="26"/>
        </w:rPr>
        <w:t xml:space="preserve">инструкция </w:t>
      </w:r>
      <w:proofErr w:type="gramStart"/>
      <w:r w:rsidRPr="00B44E22">
        <w:rPr>
          <w:sz w:val="26"/>
          <w:szCs w:val="26"/>
        </w:rPr>
        <w:t>ответственного</w:t>
      </w:r>
      <w:proofErr w:type="gramEnd"/>
      <w:r w:rsidRPr="00B44E22">
        <w:rPr>
          <w:sz w:val="26"/>
          <w:szCs w:val="26"/>
        </w:rPr>
        <w:t xml:space="preserve"> за защиту информации.</w:t>
      </w:r>
    </w:p>
    <w:p w:rsidR="001021DD" w:rsidRPr="00B44E22" w:rsidRDefault="001021DD" w:rsidP="00351DA7">
      <w:pPr>
        <w:pStyle w:val="a4"/>
        <w:tabs>
          <w:tab w:val="left" w:pos="1134"/>
        </w:tabs>
        <w:ind w:firstLine="648"/>
        <w:jc w:val="both"/>
        <w:rPr>
          <w:sz w:val="26"/>
          <w:szCs w:val="26"/>
        </w:rPr>
      </w:pPr>
      <w:r w:rsidRPr="00B44E22">
        <w:rPr>
          <w:sz w:val="26"/>
          <w:szCs w:val="26"/>
        </w:rPr>
        <w:t xml:space="preserve">По результатам декларирования соответствия ответственным за обработку персональных данных разрабатываются и доводятся до сотрудников </w:t>
      </w:r>
      <w:r w:rsidR="00DE5D14" w:rsidRPr="00B44E22">
        <w:rPr>
          <w:sz w:val="26"/>
          <w:szCs w:val="26"/>
        </w:rPr>
        <w:t>Управлени</w:t>
      </w:r>
      <w:r w:rsidR="00E711E8" w:rsidRPr="00B44E22">
        <w:rPr>
          <w:sz w:val="26"/>
          <w:szCs w:val="26"/>
        </w:rPr>
        <w:t>я</w:t>
      </w:r>
      <w:r w:rsidR="00DE5D14" w:rsidRPr="00B44E22">
        <w:rPr>
          <w:sz w:val="26"/>
          <w:szCs w:val="26"/>
        </w:rPr>
        <w:t xml:space="preserve"> образования администрации Красногорского муниципального района</w:t>
      </w:r>
      <w:r w:rsidRPr="00B44E22">
        <w:rPr>
          <w:sz w:val="26"/>
          <w:szCs w:val="26"/>
        </w:rPr>
        <w:t xml:space="preserve"> под роспись «Инструкция по работе пользователей </w:t>
      </w:r>
      <w:proofErr w:type="spellStart"/>
      <w:r w:rsidRPr="00B44E22">
        <w:rPr>
          <w:sz w:val="26"/>
          <w:szCs w:val="26"/>
        </w:rPr>
        <w:t>ИСПДн</w:t>
      </w:r>
      <w:proofErr w:type="spellEnd"/>
      <w:r w:rsidRPr="00B44E22">
        <w:rPr>
          <w:sz w:val="26"/>
          <w:szCs w:val="26"/>
        </w:rPr>
        <w:t>» и рекомендации о порядке выполнения мероприятий по защите информации.</w:t>
      </w:r>
    </w:p>
    <w:p w:rsidR="00BD105B" w:rsidRPr="00B44E22" w:rsidRDefault="00BD105B" w:rsidP="00BD105B">
      <w:pPr>
        <w:pStyle w:val="NIC"/>
        <w:numPr>
          <w:ilvl w:val="0"/>
          <w:numId w:val="0"/>
        </w:numPr>
        <w:spacing w:line="240" w:lineRule="auto"/>
        <w:ind w:left="720"/>
      </w:pPr>
      <w:bookmarkStart w:id="20" w:name="_Toc354577210"/>
      <w:bookmarkStart w:id="21" w:name="_Toc375834361"/>
    </w:p>
    <w:p w:rsidR="001021DD" w:rsidRPr="00B44E22" w:rsidRDefault="001021DD" w:rsidP="00351DA7">
      <w:pPr>
        <w:pStyle w:val="NIC"/>
        <w:spacing w:line="240" w:lineRule="auto"/>
      </w:pPr>
      <w:r w:rsidRPr="00B44E22">
        <w:t>Права субъектов персональных данных</w:t>
      </w:r>
      <w:bookmarkEnd w:id="20"/>
      <w:bookmarkEnd w:id="21"/>
    </w:p>
    <w:p w:rsidR="001021DD" w:rsidRPr="00B44E22" w:rsidRDefault="001021DD" w:rsidP="00351DA7">
      <w:pPr>
        <w:pStyle w:val="NIC3"/>
        <w:spacing w:line="240" w:lineRule="auto"/>
      </w:pPr>
      <w:r w:rsidRPr="00B44E22">
        <w:t>Права субъектов персональных данных (либо их законных представителей) определены в Политике У</w:t>
      </w:r>
      <w:r w:rsidR="00E711E8" w:rsidRPr="00B44E22">
        <w:t>правления</w:t>
      </w:r>
      <w:r w:rsidRPr="00B44E22">
        <w:t xml:space="preserve"> в отношении обработки персональных данных и положениях законодательства Российской Федерации в области обработки персональных данных.</w:t>
      </w:r>
    </w:p>
    <w:p w:rsidR="00BD105B" w:rsidRPr="00B44E22" w:rsidRDefault="00BD105B" w:rsidP="00BD105B">
      <w:pPr>
        <w:pStyle w:val="NIC"/>
        <w:numPr>
          <w:ilvl w:val="0"/>
          <w:numId w:val="0"/>
        </w:numPr>
        <w:spacing w:line="240" w:lineRule="auto"/>
        <w:ind w:left="720"/>
      </w:pPr>
      <w:bookmarkStart w:id="22" w:name="_Toc375834362"/>
    </w:p>
    <w:p w:rsidR="001021DD" w:rsidRPr="00B44E22" w:rsidRDefault="001021DD" w:rsidP="00351DA7">
      <w:pPr>
        <w:pStyle w:val="NIC"/>
        <w:spacing w:line="240" w:lineRule="auto"/>
      </w:pPr>
      <w:r w:rsidRPr="00B44E22">
        <w:t>Роли в области организации обработки и обеспечения безопасности персональных данных</w:t>
      </w:r>
      <w:bookmarkEnd w:id="22"/>
    </w:p>
    <w:p w:rsidR="001021DD" w:rsidRPr="00B44E22" w:rsidRDefault="001021DD" w:rsidP="00351DA7">
      <w:pPr>
        <w:pStyle w:val="NIC2"/>
        <w:spacing w:line="240" w:lineRule="auto"/>
      </w:pPr>
      <w:r w:rsidRPr="00B44E22">
        <w:t>Перечень ролей</w:t>
      </w:r>
    </w:p>
    <w:p w:rsidR="001021DD" w:rsidRPr="00B44E22" w:rsidRDefault="001021DD" w:rsidP="00351DA7">
      <w:pPr>
        <w:pStyle w:val="NIC3"/>
        <w:spacing w:line="240" w:lineRule="auto"/>
      </w:pPr>
      <w:r w:rsidRPr="00B44E22">
        <w:t xml:space="preserve">В целях обеспечения законного порядка обработки и обеспечения безопасности </w:t>
      </w:r>
      <w:proofErr w:type="spellStart"/>
      <w:r w:rsidRPr="00B44E22">
        <w:t>ПДн</w:t>
      </w:r>
      <w:proofErr w:type="spellEnd"/>
      <w:r w:rsidRPr="00B44E22">
        <w:t xml:space="preserve"> в У</w:t>
      </w:r>
      <w:r w:rsidR="00E711E8" w:rsidRPr="00B44E22">
        <w:t>правлении</w:t>
      </w:r>
      <w:r w:rsidRPr="00B44E22">
        <w:t xml:space="preserve"> выделяются следующие роли:</w:t>
      </w:r>
    </w:p>
    <w:p w:rsidR="001021DD" w:rsidRPr="00B44E22" w:rsidRDefault="001021DD" w:rsidP="00351DA7">
      <w:pPr>
        <w:pStyle w:val="NIC3"/>
        <w:spacing w:line="240" w:lineRule="auto"/>
      </w:pPr>
      <w:r w:rsidRPr="00B44E22">
        <w:t>Ответственный за организацию обработки персональных данных – работник У</w:t>
      </w:r>
      <w:r w:rsidR="005F16E6" w:rsidRPr="00B44E22">
        <w:t>правления</w:t>
      </w:r>
      <w:r w:rsidRPr="00B44E22">
        <w:t xml:space="preserve">, осуществляющий организацию выполнения требований законодательства Российской Федерации при обработке и обеспечении безопасности </w:t>
      </w:r>
      <w:proofErr w:type="spellStart"/>
      <w:r w:rsidRPr="00B44E22">
        <w:t>ПДн</w:t>
      </w:r>
      <w:proofErr w:type="spellEnd"/>
      <w:r w:rsidRPr="00B44E22">
        <w:t xml:space="preserve"> в У</w:t>
      </w:r>
      <w:r w:rsidR="005F16E6" w:rsidRPr="00B44E22">
        <w:t>правлении</w:t>
      </w:r>
      <w:r w:rsidRPr="00B44E22">
        <w:t>;</w:t>
      </w:r>
    </w:p>
    <w:p w:rsidR="001021DD" w:rsidRPr="00B44E22" w:rsidRDefault="001021DD" w:rsidP="00351DA7">
      <w:pPr>
        <w:pStyle w:val="NIC3"/>
        <w:spacing w:line="240" w:lineRule="auto"/>
      </w:pPr>
      <w:r w:rsidRPr="00B44E22">
        <w:t xml:space="preserve">Администратор </w:t>
      </w:r>
      <w:proofErr w:type="spellStart"/>
      <w:r w:rsidRPr="00B44E22">
        <w:t>ИСПДн</w:t>
      </w:r>
      <w:proofErr w:type="spellEnd"/>
      <w:r w:rsidRPr="00B44E22">
        <w:t xml:space="preserve"> – работник У</w:t>
      </w:r>
      <w:r w:rsidR="005F16E6" w:rsidRPr="00B44E22">
        <w:t>правления</w:t>
      </w:r>
      <w:r w:rsidRPr="00B44E22">
        <w:t>, обеспечивающий бесперебойное функционирование информационной системы персональных данных;</w:t>
      </w:r>
    </w:p>
    <w:p w:rsidR="001021DD" w:rsidRPr="00B44E22" w:rsidRDefault="001021DD" w:rsidP="00351DA7">
      <w:pPr>
        <w:pStyle w:val="NIC3"/>
        <w:spacing w:line="240" w:lineRule="auto"/>
      </w:pPr>
      <w:r w:rsidRPr="00B44E22">
        <w:t>Пользователь – работник У</w:t>
      </w:r>
      <w:r w:rsidR="005F16E6" w:rsidRPr="00B44E22">
        <w:t>правления</w:t>
      </w:r>
      <w:r w:rsidRPr="00B44E22">
        <w:t xml:space="preserve">, непосредственно осуществляющий обработку </w:t>
      </w:r>
      <w:proofErr w:type="spellStart"/>
      <w:r w:rsidRPr="00B44E22">
        <w:t>ПДн</w:t>
      </w:r>
      <w:proofErr w:type="spellEnd"/>
      <w:r w:rsidRPr="00B44E22">
        <w:t>.</w:t>
      </w:r>
    </w:p>
    <w:p w:rsidR="001021DD" w:rsidRPr="00B44E22" w:rsidRDefault="001021DD" w:rsidP="00351DA7">
      <w:pPr>
        <w:pStyle w:val="NIC2"/>
        <w:spacing w:line="240" w:lineRule="auto"/>
      </w:pPr>
      <w:bookmarkStart w:id="23" w:name="_Toc354577209"/>
      <w:r w:rsidRPr="00B44E22">
        <w:t>Права и обязанности Ответственного за организацию обработки персональных данных</w:t>
      </w:r>
      <w:bookmarkEnd w:id="23"/>
    </w:p>
    <w:p w:rsidR="001021DD" w:rsidRPr="00B44E22" w:rsidRDefault="001021DD" w:rsidP="00351DA7">
      <w:pPr>
        <w:pStyle w:val="NIC3"/>
        <w:keepNext/>
        <w:spacing w:line="240" w:lineRule="auto"/>
      </w:pPr>
      <w:proofErr w:type="gramStart"/>
      <w:r w:rsidRPr="00B44E22">
        <w:t>Ответственный</w:t>
      </w:r>
      <w:proofErr w:type="gramEnd"/>
      <w:r w:rsidRPr="00B44E22">
        <w:t xml:space="preserve"> за организацию обработки </w:t>
      </w:r>
      <w:proofErr w:type="spellStart"/>
      <w:r w:rsidRPr="00B44E22">
        <w:t>ПДн</w:t>
      </w:r>
      <w:proofErr w:type="spellEnd"/>
      <w:r w:rsidRPr="00B44E22">
        <w:t xml:space="preserve"> обязан:</w:t>
      </w:r>
    </w:p>
    <w:p w:rsidR="001021DD" w:rsidRPr="00B44E22" w:rsidRDefault="001021DD" w:rsidP="00351DA7">
      <w:pPr>
        <w:pStyle w:val="NIC1"/>
        <w:spacing w:line="240" w:lineRule="auto"/>
      </w:pPr>
      <w:r w:rsidRPr="00B44E22">
        <w:t xml:space="preserve">разработать организационно-распорядительные документы по вопросам защиты </w:t>
      </w:r>
      <w:proofErr w:type="spellStart"/>
      <w:r w:rsidRPr="00B44E22">
        <w:t>ПДн</w:t>
      </w:r>
      <w:proofErr w:type="spellEnd"/>
      <w:r w:rsidRPr="00B44E22">
        <w:t xml:space="preserve"> и поддерживать их в актуальном состоянии;</w:t>
      </w:r>
    </w:p>
    <w:p w:rsidR="001021DD" w:rsidRPr="00B44E22" w:rsidRDefault="001021DD" w:rsidP="00351DA7">
      <w:pPr>
        <w:pStyle w:val="NIC1"/>
        <w:spacing w:line="240" w:lineRule="auto"/>
      </w:pPr>
      <w:r w:rsidRPr="00B44E22">
        <w:t xml:space="preserve">осуществлять внутренний </w:t>
      </w:r>
      <w:proofErr w:type="gramStart"/>
      <w:r w:rsidRPr="00B44E22">
        <w:t>контроль за</w:t>
      </w:r>
      <w:proofErr w:type="gramEnd"/>
      <w:r w:rsidRPr="00B44E22">
        <w:t xml:space="preserve"> соблюдением У</w:t>
      </w:r>
      <w:r w:rsidR="005F16E6" w:rsidRPr="00B44E22">
        <w:t>правлением</w:t>
      </w:r>
      <w:r w:rsidRPr="00B44E22">
        <w:t xml:space="preserve"> и его работниками законодательства Российской Федерации о персональных данных, в том числе требований к защите персональных данных (пункт 1 часть 4 ст. 22.1 152-ФЗ);</w:t>
      </w:r>
    </w:p>
    <w:p w:rsidR="001021DD" w:rsidRPr="00B44E22" w:rsidRDefault="001021DD" w:rsidP="00351DA7">
      <w:pPr>
        <w:pStyle w:val="NIC1"/>
        <w:spacing w:line="240" w:lineRule="auto"/>
      </w:pPr>
      <w:r w:rsidRPr="00B44E22">
        <w:t>доводить до сведения работников У</w:t>
      </w:r>
      <w:r w:rsidR="005F16E6" w:rsidRPr="00B44E22">
        <w:t>правления</w:t>
      </w:r>
      <w:r w:rsidRPr="00B44E22">
        <w:t xml:space="preserve">, непосредственно осуществляющих обработку </w:t>
      </w:r>
      <w:proofErr w:type="spellStart"/>
      <w:r w:rsidRPr="00B44E22">
        <w:t>ПДн</w:t>
      </w:r>
      <w:proofErr w:type="spellEnd"/>
      <w:r w:rsidRPr="00B44E22">
        <w:t>,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(пункт 2 часть 4 ст. 22.1 152-ФЗ);</w:t>
      </w:r>
    </w:p>
    <w:p w:rsidR="001021DD" w:rsidRPr="00B44E22" w:rsidRDefault="001021DD" w:rsidP="00351DA7">
      <w:pPr>
        <w:pStyle w:val="NIC1"/>
        <w:spacing w:line="240" w:lineRule="auto"/>
      </w:pPr>
      <w:r w:rsidRPr="00B44E22">
        <w:lastRenderedPageBreak/>
        <w:t>организовывать (обеспечивать) прием и обработку обращений и запросов субъектов персональных данных (пункт 3 часть 4 ст. 22.1 152-ФЗ);</w:t>
      </w:r>
    </w:p>
    <w:p w:rsidR="001021DD" w:rsidRPr="00B44E22" w:rsidRDefault="001021DD" w:rsidP="00351DA7">
      <w:pPr>
        <w:pStyle w:val="NIC1"/>
        <w:spacing w:line="240" w:lineRule="auto"/>
      </w:pPr>
      <w:r w:rsidRPr="00B44E22">
        <w:t xml:space="preserve">организовывать построение и эксплуатацию </w:t>
      </w:r>
      <w:proofErr w:type="spellStart"/>
      <w:r w:rsidRPr="00B44E22">
        <w:t>СЗПДн</w:t>
      </w:r>
      <w:proofErr w:type="spellEnd"/>
      <w:r w:rsidRPr="00B44E22">
        <w:t xml:space="preserve"> У</w:t>
      </w:r>
      <w:r w:rsidR="005F16E6" w:rsidRPr="00B44E22">
        <w:t>правления</w:t>
      </w:r>
      <w:r w:rsidRPr="00B44E22">
        <w:t xml:space="preserve"> и, при необходимости</w:t>
      </w:r>
      <w:r w:rsidR="005F16E6" w:rsidRPr="00B44E22">
        <w:t>,</w:t>
      </w:r>
      <w:r w:rsidRPr="00B44E22">
        <w:t xml:space="preserve"> её модернизацию;</w:t>
      </w:r>
    </w:p>
    <w:p w:rsidR="001021DD" w:rsidRPr="00B44E22" w:rsidRDefault="001021DD" w:rsidP="00351DA7">
      <w:pPr>
        <w:pStyle w:val="NIC1"/>
        <w:spacing w:line="240" w:lineRule="auto"/>
      </w:pPr>
      <w:r w:rsidRPr="00B44E22">
        <w:t xml:space="preserve">проводить систематический </w:t>
      </w:r>
      <w:proofErr w:type="gramStart"/>
      <w:r w:rsidRPr="00B44E22">
        <w:t>контроль за</w:t>
      </w:r>
      <w:proofErr w:type="gramEnd"/>
      <w:r w:rsidRPr="00B44E22">
        <w:t xml:space="preserve"> выполнением комплекса организационных мероприятий по обеспечению безопасности информации; </w:t>
      </w:r>
    </w:p>
    <w:p w:rsidR="001021DD" w:rsidRPr="00B44E22" w:rsidRDefault="001021DD" w:rsidP="00351DA7">
      <w:pPr>
        <w:pStyle w:val="NIC1"/>
        <w:spacing w:line="240" w:lineRule="auto"/>
      </w:pPr>
      <w:r w:rsidRPr="00B44E22">
        <w:t xml:space="preserve">контролировать выполнение администратором </w:t>
      </w:r>
      <w:proofErr w:type="spellStart"/>
      <w:r w:rsidRPr="00B44E22">
        <w:t>ИСПДн</w:t>
      </w:r>
      <w:proofErr w:type="spellEnd"/>
      <w:r w:rsidRPr="00B44E22">
        <w:t xml:space="preserve"> обязанностей по обеспечению функционирования СЗИ (настройка и сопровождение подсистемы управления доступом пользователя к защищаемым информационным ресурсам </w:t>
      </w:r>
      <w:proofErr w:type="spellStart"/>
      <w:r w:rsidRPr="00B44E22">
        <w:t>ИСПДн</w:t>
      </w:r>
      <w:proofErr w:type="spellEnd"/>
      <w:r w:rsidRPr="00B44E22">
        <w:t>, антивирусная защита, резервное копирование данных и т.д.);</w:t>
      </w:r>
    </w:p>
    <w:p w:rsidR="001021DD" w:rsidRPr="00B44E22" w:rsidRDefault="001021DD" w:rsidP="00351DA7">
      <w:pPr>
        <w:pStyle w:val="NIC1"/>
        <w:spacing w:line="240" w:lineRule="auto"/>
      </w:pPr>
      <w:r w:rsidRPr="00B44E22">
        <w:t xml:space="preserve">хранить дистрибутивы программного обеспечения средств защиты информации </w:t>
      </w:r>
      <w:proofErr w:type="spellStart"/>
      <w:r w:rsidRPr="00B44E22">
        <w:t>ИСПДн</w:t>
      </w:r>
      <w:proofErr w:type="spellEnd"/>
      <w:r w:rsidRPr="00B44E22">
        <w:t>, а также эксплуатационную документацию и сертификаты средств защиты информации;</w:t>
      </w:r>
    </w:p>
    <w:p w:rsidR="001021DD" w:rsidRPr="00B44E22" w:rsidRDefault="001021DD" w:rsidP="00351DA7">
      <w:pPr>
        <w:pStyle w:val="NIC1"/>
        <w:spacing w:line="240" w:lineRule="auto"/>
      </w:pPr>
      <w:r w:rsidRPr="00B44E22">
        <w:t>организовывать проведение инструктажей и обучения работников У</w:t>
      </w:r>
      <w:r w:rsidR="007F1CFD" w:rsidRPr="00B44E22">
        <w:t>правления</w:t>
      </w:r>
      <w:r w:rsidRPr="00B44E22">
        <w:t xml:space="preserve"> по вопросам обработки и обеспечения безопасности персональных данных;</w:t>
      </w:r>
    </w:p>
    <w:p w:rsidR="001021DD" w:rsidRPr="00B44E22" w:rsidRDefault="001021DD" w:rsidP="00351DA7">
      <w:pPr>
        <w:pStyle w:val="NIC1"/>
        <w:spacing w:line="240" w:lineRule="auto"/>
      </w:pPr>
      <w:r w:rsidRPr="00B44E22">
        <w:t xml:space="preserve">осуществлять взаимодействие с регулирующими органами по вопросам обработки и обеспечения безопасности </w:t>
      </w:r>
      <w:proofErr w:type="spellStart"/>
      <w:r w:rsidRPr="00B44E22">
        <w:t>ПДн</w:t>
      </w:r>
      <w:proofErr w:type="spellEnd"/>
      <w:r w:rsidRPr="00B44E22">
        <w:t>, в том числе координировать действия работников У</w:t>
      </w:r>
      <w:r w:rsidR="007F1CFD" w:rsidRPr="00B44E22">
        <w:t>правления</w:t>
      </w:r>
      <w:r w:rsidRPr="00B44E22">
        <w:t xml:space="preserve"> при проведении проверок регулирующими органами, а также при обработке запросов указанных органов;</w:t>
      </w:r>
    </w:p>
    <w:p w:rsidR="001021DD" w:rsidRPr="00B44E22" w:rsidRDefault="001021DD" w:rsidP="00351DA7">
      <w:pPr>
        <w:pStyle w:val="NIC1"/>
        <w:spacing w:line="240" w:lineRule="auto"/>
      </w:pPr>
      <w:r w:rsidRPr="00B44E22">
        <w:t>предоставлять консультации и оказывать содействие работникам У</w:t>
      </w:r>
      <w:r w:rsidR="007F1CFD" w:rsidRPr="00B44E22">
        <w:t>правления</w:t>
      </w:r>
      <w:r w:rsidRPr="00B44E22">
        <w:t xml:space="preserve"> по вопросам обработки и обеспечения безопасности персональных данных в рамках своей компетенции; </w:t>
      </w:r>
    </w:p>
    <w:p w:rsidR="001021DD" w:rsidRPr="00B44E22" w:rsidRDefault="001021DD" w:rsidP="00351DA7">
      <w:pPr>
        <w:pStyle w:val="NIC1"/>
        <w:spacing w:line="240" w:lineRule="auto"/>
      </w:pPr>
      <w:r w:rsidRPr="00B44E22">
        <w:t>незамедлительно принимать меры пресечения и докладывать руководителю У</w:t>
      </w:r>
      <w:r w:rsidR="007F1CFD" w:rsidRPr="00B44E22">
        <w:t>правления</w:t>
      </w:r>
      <w:r w:rsidRPr="00B44E22">
        <w:t xml:space="preserve"> об имеющихся недостатках и выявленных нарушениях требований нормативных и руководящих документов по защите информации, а также в случае выявления попыток НСД к информации или попыток хищения, копирования, изменения.</w:t>
      </w:r>
    </w:p>
    <w:p w:rsidR="001021DD" w:rsidRPr="00B44E22" w:rsidRDefault="001021DD" w:rsidP="00351DA7">
      <w:pPr>
        <w:pStyle w:val="NIC3"/>
        <w:spacing w:line="240" w:lineRule="auto"/>
      </w:pPr>
      <w:proofErr w:type="gramStart"/>
      <w:r w:rsidRPr="00B44E22">
        <w:t>Ответственный</w:t>
      </w:r>
      <w:proofErr w:type="gramEnd"/>
      <w:r w:rsidRPr="00B44E22">
        <w:t xml:space="preserve"> за организацию обработки </w:t>
      </w:r>
      <w:proofErr w:type="spellStart"/>
      <w:r w:rsidRPr="00B44E22">
        <w:t>ПДн</w:t>
      </w:r>
      <w:proofErr w:type="spellEnd"/>
      <w:r w:rsidRPr="00B44E22">
        <w:t xml:space="preserve"> имеет право:</w:t>
      </w:r>
    </w:p>
    <w:p w:rsidR="001021DD" w:rsidRPr="00B44E22" w:rsidRDefault="001021DD" w:rsidP="00351DA7">
      <w:pPr>
        <w:pStyle w:val="NIC1"/>
        <w:spacing w:line="240" w:lineRule="auto"/>
      </w:pPr>
      <w:r w:rsidRPr="00B44E22">
        <w:t xml:space="preserve">давать указания Администратору </w:t>
      </w:r>
      <w:proofErr w:type="spellStart"/>
      <w:r w:rsidRPr="00B44E22">
        <w:t>ИСПДн</w:t>
      </w:r>
      <w:proofErr w:type="spellEnd"/>
      <w:r w:rsidRPr="00B44E22">
        <w:t xml:space="preserve"> и контролировать их выполнение;</w:t>
      </w:r>
    </w:p>
    <w:p w:rsidR="001021DD" w:rsidRPr="00B44E22" w:rsidRDefault="001021DD" w:rsidP="00351DA7">
      <w:pPr>
        <w:pStyle w:val="NIC1"/>
        <w:spacing w:line="240" w:lineRule="auto"/>
      </w:pPr>
      <w:r w:rsidRPr="00B44E22">
        <w:t>вносить предложения по совершенствованию процессов обработки и обеспечения безопасности персональных данных в У</w:t>
      </w:r>
      <w:r w:rsidR="007F1CFD" w:rsidRPr="00B44E22">
        <w:t>правлении</w:t>
      </w:r>
      <w:r w:rsidRPr="00B44E22">
        <w:t>;</w:t>
      </w:r>
    </w:p>
    <w:p w:rsidR="001021DD" w:rsidRPr="00B44E22" w:rsidRDefault="001021DD" w:rsidP="00351DA7">
      <w:pPr>
        <w:pStyle w:val="NIC1"/>
        <w:spacing w:line="240" w:lineRule="auto"/>
      </w:pPr>
      <w:r w:rsidRPr="00B44E22">
        <w:t>требовать от руководителей проверяемых подразделений устранения выявленных нарушений и недостатков, давать обязательные для исполнения указания по вопросам обеспечения положений инструкций по защите информации;</w:t>
      </w:r>
    </w:p>
    <w:p w:rsidR="001021DD" w:rsidRPr="00B44E22" w:rsidRDefault="001021DD" w:rsidP="00351DA7">
      <w:pPr>
        <w:pStyle w:val="NIC1"/>
        <w:spacing w:line="240" w:lineRule="auto"/>
      </w:pPr>
      <w:r w:rsidRPr="00B44E22">
        <w:t>требовать от работников представления письменных объяснений по фактам нарушения режима конфиденциальности;</w:t>
      </w:r>
    </w:p>
    <w:p w:rsidR="001021DD" w:rsidRPr="00B44E22" w:rsidRDefault="001021DD" w:rsidP="00351DA7">
      <w:pPr>
        <w:pStyle w:val="NIC1"/>
        <w:spacing w:line="240" w:lineRule="auto"/>
      </w:pPr>
      <w:r w:rsidRPr="00B44E22">
        <w:t xml:space="preserve">запрашивать у работников, участвующих в процессах обработки и обеспечения безопасности </w:t>
      </w:r>
      <w:proofErr w:type="spellStart"/>
      <w:r w:rsidRPr="00B44E22">
        <w:t>ПДн</w:t>
      </w:r>
      <w:proofErr w:type="spellEnd"/>
      <w:r w:rsidRPr="00B44E22">
        <w:t>, информацию и документы, необходимые для выполнения функциональных обязанностей.</w:t>
      </w:r>
    </w:p>
    <w:p w:rsidR="001021DD" w:rsidRPr="00B44E22" w:rsidRDefault="001021DD" w:rsidP="00351DA7">
      <w:pPr>
        <w:pStyle w:val="NIC2"/>
        <w:spacing w:line="240" w:lineRule="auto"/>
      </w:pPr>
      <w:r w:rsidRPr="00B44E22">
        <w:t xml:space="preserve">Права и обязанности Администратора </w:t>
      </w:r>
      <w:proofErr w:type="spellStart"/>
      <w:r w:rsidRPr="00B44E22">
        <w:t>ИСПДн</w:t>
      </w:r>
      <w:proofErr w:type="spellEnd"/>
    </w:p>
    <w:p w:rsidR="001021DD" w:rsidRPr="00B44E22" w:rsidRDefault="001021DD" w:rsidP="00351DA7">
      <w:pPr>
        <w:pStyle w:val="NIC3"/>
        <w:keepNext/>
        <w:spacing w:line="240" w:lineRule="auto"/>
      </w:pPr>
      <w:r w:rsidRPr="00B44E22">
        <w:t xml:space="preserve">Администратор </w:t>
      </w:r>
      <w:proofErr w:type="spellStart"/>
      <w:r w:rsidRPr="00B44E22">
        <w:t>ИСПДн</w:t>
      </w:r>
      <w:proofErr w:type="spellEnd"/>
      <w:r w:rsidRPr="00B44E22">
        <w:t xml:space="preserve"> обязан:</w:t>
      </w:r>
    </w:p>
    <w:p w:rsidR="001021DD" w:rsidRPr="00B44E22" w:rsidRDefault="001021DD" w:rsidP="00351DA7">
      <w:pPr>
        <w:pStyle w:val="NIC1"/>
        <w:spacing w:line="240" w:lineRule="auto"/>
      </w:pPr>
      <w:r w:rsidRPr="00B44E22">
        <w:t xml:space="preserve">обеспечивать настройку и бесперебойную эксплуатацию программных и технических средств обработки </w:t>
      </w:r>
      <w:proofErr w:type="spellStart"/>
      <w:r w:rsidRPr="00B44E22">
        <w:t>ПДн</w:t>
      </w:r>
      <w:proofErr w:type="spellEnd"/>
      <w:r w:rsidRPr="00B44E22">
        <w:t xml:space="preserve">, входящих в состав </w:t>
      </w:r>
      <w:proofErr w:type="spellStart"/>
      <w:r w:rsidRPr="00B44E22">
        <w:t>ИСПДн</w:t>
      </w:r>
      <w:proofErr w:type="spellEnd"/>
      <w:r w:rsidRPr="00B44E22">
        <w:t xml:space="preserve"> У</w:t>
      </w:r>
      <w:r w:rsidR="007F1CFD" w:rsidRPr="00B44E22">
        <w:t>правления</w:t>
      </w:r>
      <w:r w:rsidRPr="00B44E22">
        <w:t>;</w:t>
      </w:r>
    </w:p>
    <w:p w:rsidR="001021DD" w:rsidRPr="00B44E22" w:rsidRDefault="001021DD" w:rsidP="00351DA7">
      <w:pPr>
        <w:pStyle w:val="NIC1"/>
        <w:spacing w:line="240" w:lineRule="auto"/>
      </w:pPr>
      <w:r w:rsidRPr="00B44E22">
        <w:t xml:space="preserve">обеспечивать настройку, бесперебойную эксплуатацию и мониторинг средств защиты информации, входящих в состав </w:t>
      </w:r>
      <w:proofErr w:type="spellStart"/>
      <w:r w:rsidRPr="00B44E22">
        <w:t>СЗПДн</w:t>
      </w:r>
      <w:proofErr w:type="spellEnd"/>
      <w:r w:rsidRPr="00B44E22">
        <w:t xml:space="preserve"> У</w:t>
      </w:r>
      <w:r w:rsidR="007F1CFD" w:rsidRPr="00B44E22">
        <w:t>правления</w:t>
      </w:r>
      <w:r w:rsidRPr="00B44E22">
        <w:t>;</w:t>
      </w:r>
    </w:p>
    <w:p w:rsidR="001021DD" w:rsidRPr="00B44E22" w:rsidRDefault="001021DD" w:rsidP="00351DA7">
      <w:pPr>
        <w:pStyle w:val="NIC1"/>
        <w:spacing w:line="240" w:lineRule="auto"/>
      </w:pPr>
      <w:r w:rsidRPr="00B44E22">
        <w:lastRenderedPageBreak/>
        <w:t>настраивать права доступа работников к персональным данным и средствам их обработки в У</w:t>
      </w:r>
      <w:r w:rsidR="007F1CFD" w:rsidRPr="00B44E22">
        <w:t>правлении</w:t>
      </w:r>
      <w:r w:rsidRPr="00B44E22">
        <w:t xml:space="preserve"> в соответствии с ролевой моделью доступа;</w:t>
      </w:r>
    </w:p>
    <w:p w:rsidR="001021DD" w:rsidRPr="00B44E22" w:rsidRDefault="001021DD" w:rsidP="00351DA7">
      <w:pPr>
        <w:pStyle w:val="NIC1"/>
        <w:spacing w:line="240" w:lineRule="auto"/>
      </w:pPr>
      <w:r w:rsidRPr="00B44E22">
        <w:t xml:space="preserve">проводить инструктаж пользователей </w:t>
      </w:r>
      <w:proofErr w:type="spellStart"/>
      <w:r w:rsidRPr="00B44E22">
        <w:t>ИСПДн</w:t>
      </w:r>
      <w:proofErr w:type="spellEnd"/>
      <w:r w:rsidRPr="00B44E22">
        <w:t xml:space="preserve"> по правилам эксплуатации программных и технических средств обработки </w:t>
      </w:r>
      <w:proofErr w:type="spellStart"/>
      <w:r w:rsidRPr="00B44E22">
        <w:t>ПДн</w:t>
      </w:r>
      <w:proofErr w:type="spellEnd"/>
      <w:r w:rsidRPr="00B44E22">
        <w:t xml:space="preserve">, входящих в состав </w:t>
      </w:r>
      <w:proofErr w:type="spellStart"/>
      <w:r w:rsidRPr="00B44E22">
        <w:t>ИСПДн</w:t>
      </w:r>
      <w:proofErr w:type="spellEnd"/>
      <w:r w:rsidRPr="00B44E22">
        <w:t xml:space="preserve"> У</w:t>
      </w:r>
      <w:r w:rsidR="007F1CFD" w:rsidRPr="00B44E22">
        <w:t>правления</w:t>
      </w:r>
      <w:r w:rsidRPr="00B44E22">
        <w:t xml:space="preserve"> и средств защиты информации, входящими в состав </w:t>
      </w:r>
      <w:proofErr w:type="spellStart"/>
      <w:r w:rsidRPr="00B44E22">
        <w:t>СЗПДн</w:t>
      </w:r>
      <w:proofErr w:type="spellEnd"/>
      <w:r w:rsidRPr="00B44E22">
        <w:t xml:space="preserve"> У</w:t>
      </w:r>
      <w:r w:rsidR="007F1CFD" w:rsidRPr="00B44E22">
        <w:t>правления</w:t>
      </w:r>
      <w:r w:rsidRPr="00B44E22">
        <w:t>;</w:t>
      </w:r>
    </w:p>
    <w:p w:rsidR="001021DD" w:rsidRPr="00B44E22" w:rsidRDefault="001021DD" w:rsidP="00351DA7">
      <w:pPr>
        <w:pStyle w:val="NIC1"/>
        <w:spacing w:line="240" w:lineRule="auto"/>
      </w:pPr>
      <w:r w:rsidRPr="00B44E22">
        <w:t xml:space="preserve">контролировать смену паролей пользователями </w:t>
      </w:r>
      <w:proofErr w:type="spellStart"/>
      <w:r w:rsidRPr="00B44E22">
        <w:t>ИСПДн</w:t>
      </w:r>
      <w:proofErr w:type="spellEnd"/>
      <w:r w:rsidRPr="00B44E22">
        <w:t xml:space="preserve"> не реже одного раза в три месяца либо при компрометации паролей;</w:t>
      </w:r>
    </w:p>
    <w:p w:rsidR="001021DD" w:rsidRPr="00B44E22" w:rsidRDefault="001021DD" w:rsidP="00351DA7">
      <w:pPr>
        <w:pStyle w:val="NIC1"/>
        <w:spacing w:line="240" w:lineRule="auto"/>
      </w:pPr>
      <w:r w:rsidRPr="00B44E22">
        <w:t>организовать учет, хранение и уничтожение машинных носителей персональных данных;</w:t>
      </w:r>
    </w:p>
    <w:p w:rsidR="001021DD" w:rsidRPr="00B44E22" w:rsidRDefault="001021DD" w:rsidP="00351DA7">
      <w:pPr>
        <w:pStyle w:val="NIC1"/>
        <w:spacing w:line="240" w:lineRule="auto"/>
      </w:pPr>
      <w:r w:rsidRPr="00B44E22">
        <w:t xml:space="preserve">хранить дистрибутивы программного обеспечения средств обработки информации </w:t>
      </w:r>
      <w:proofErr w:type="spellStart"/>
      <w:r w:rsidRPr="00B44E22">
        <w:t>ИСПДн</w:t>
      </w:r>
      <w:proofErr w:type="spellEnd"/>
      <w:r w:rsidRPr="00B44E22">
        <w:t>;</w:t>
      </w:r>
    </w:p>
    <w:p w:rsidR="001021DD" w:rsidRPr="00B44E22" w:rsidRDefault="001021DD" w:rsidP="00351DA7">
      <w:pPr>
        <w:pStyle w:val="NIC1"/>
        <w:spacing w:line="240" w:lineRule="auto"/>
      </w:pPr>
      <w:r w:rsidRPr="00B44E22">
        <w:t xml:space="preserve">обеспечивать контроль сторонних организаций (подрядчиков), при привлечении последних для обслуживания, настройки и ремонта средств обработки и защиты информации </w:t>
      </w:r>
      <w:proofErr w:type="spellStart"/>
      <w:r w:rsidRPr="00B44E22">
        <w:t>ИСПДн</w:t>
      </w:r>
      <w:proofErr w:type="spellEnd"/>
      <w:r w:rsidRPr="00B44E22">
        <w:t>;</w:t>
      </w:r>
    </w:p>
    <w:p w:rsidR="001021DD" w:rsidRPr="00B44E22" w:rsidRDefault="001021DD" w:rsidP="00351DA7">
      <w:pPr>
        <w:pStyle w:val="NIC1"/>
        <w:spacing w:line="240" w:lineRule="auto"/>
      </w:pPr>
      <w:r w:rsidRPr="00B44E22">
        <w:t xml:space="preserve">предоставлять необходимую информацию при проведении проверок регулирующими органами, а также проведении контрольных мероприятий по обеспечению безопасности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предоставлять консультации и оказывать содействие работникам, участвующим в процессах обработки и обеспечения безопасности </w:t>
      </w:r>
      <w:proofErr w:type="spellStart"/>
      <w:r w:rsidRPr="00B44E22">
        <w:t>ПДн</w:t>
      </w:r>
      <w:proofErr w:type="spellEnd"/>
      <w:r w:rsidRPr="00B44E22">
        <w:t xml:space="preserve">, по вопросам использования средств обработки информации </w:t>
      </w:r>
      <w:proofErr w:type="spellStart"/>
      <w:r w:rsidRPr="00B44E22">
        <w:t>ИСПДн</w:t>
      </w:r>
      <w:proofErr w:type="spellEnd"/>
      <w:r w:rsidRPr="00B44E22">
        <w:t>, в рамках своей компетенции;</w:t>
      </w:r>
    </w:p>
    <w:p w:rsidR="001021DD" w:rsidRPr="00B44E22" w:rsidRDefault="001021DD" w:rsidP="00351DA7">
      <w:pPr>
        <w:pStyle w:val="NIC1"/>
        <w:spacing w:line="240" w:lineRule="auto"/>
      </w:pPr>
      <w:r w:rsidRPr="00B44E22">
        <w:t xml:space="preserve">в случае обнаружения попыток или фактов несанкционированного доступа к </w:t>
      </w:r>
      <w:proofErr w:type="spellStart"/>
      <w:r w:rsidRPr="00B44E22">
        <w:t>ПДн</w:t>
      </w:r>
      <w:proofErr w:type="spellEnd"/>
      <w:r w:rsidRPr="00B44E22">
        <w:t xml:space="preserve">, незамедлительно уведомлять о выявленных фактах Ответственного за обеспечение безопасности </w:t>
      </w:r>
      <w:proofErr w:type="spellStart"/>
      <w:r w:rsidRPr="00B44E22">
        <w:t>ПДн</w:t>
      </w:r>
      <w:proofErr w:type="spellEnd"/>
      <w:r w:rsidRPr="00B44E22">
        <w:t>.</w:t>
      </w:r>
    </w:p>
    <w:p w:rsidR="001021DD" w:rsidRPr="00B44E22" w:rsidRDefault="001021DD" w:rsidP="00351DA7">
      <w:pPr>
        <w:pStyle w:val="NIC3"/>
        <w:spacing w:line="240" w:lineRule="auto"/>
      </w:pPr>
      <w:r w:rsidRPr="00B44E22">
        <w:t xml:space="preserve">Администратор </w:t>
      </w:r>
      <w:proofErr w:type="spellStart"/>
      <w:r w:rsidRPr="00B44E22">
        <w:t>ИСПДн</w:t>
      </w:r>
      <w:proofErr w:type="spellEnd"/>
      <w:r w:rsidRPr="00B44E22">
        <w:t xml:space="preserve"> имеет право:</w:t>
      </w:r>
    </w:p>
    <w:p w:rsidR="001021DD" w:rsidRPr="00B44E22" w:rsidRDefault="001021DD" w:rsidP="00351DA7">
      <w:pPr>
        <w:pStyle w:val="NIC1"/>
        <w:spacing w:line="240" w:lineRule="auto"/>
      </w:pPr>
      <w:r w:rsidRPr="00B44E22">
        <w:t xml:space="preserve">вносить предложения по совершенствованию </w:t>
      </w:r>
      <w:proofErr w:type="spellStart"/>
      <w:r w:rsidRPr="00B44E22">
        <w:t>ИСПДн</w:t>
      </w:r>
      <w:proofErr w:type="spellEnd"/>
      <w:r w:rsidRPr="00B44E22">
        <w:t xml:space="preserve"> и </w:t>
      </w:r>
      <w:proofErr w:type="spellStart"/>
      <w:r w:rsidRPr="00B44E22">
        <w:t>СЗПДн</w:t>
      </w:r>
      <w:proofErr w:type="spellEnd"/>
      <w:r w:rsidRPr="00B44E22">
        <w:t xml:space="preserve"> У</w:t>
      </w:r>
      <w:r w:rsidR="00DE4705" w:rsidRPr="00B44E22">
        <w:t>правления</w:t>
      </w:r>
      <w:r w:rsidRPr="00B44E22">
        <w:t xml:space="preserve">, в том числе организационно-распорядительных документов в области обработки и обеспечения безопасности </w:t>
      </w:r>
      <w:proofErr w:type="spellStart"/>
      <w:r w:rsidRPr="00B44E22">
        <w:t>ПДн</w:t>
      </w:r>
      <w:proofErr w:type="spellEnd"/>
      <w:r w:rsidRPr="00B44E22">
        <w:t>;</w:t>
      </w:r>
    </w:p>
    <w:p w:rsidR="001021DD" w:rsidRPr="00B44E22" w:rsidRDefault="001021DD" w:rsidP="00351DA7">
      <w:pPr>
        <w:pStyle w:val="NIC1"/>
        <w:spacing w:line="240" w:lineRule="auto"/>
      </w:pPr>
      <w:r w:rsidRPr="00B44E22">
        <w:t xml:space="preserve">запрашивать у работников, участвующих в процессах обработки и обеспечения безопасности </w:t>
      </w:r>
      <w:proofErr w:type="spellStart"/>
      <w:r w:rsidRPr="00B44E22">
        <w:t>ПДн</w:t>
      </w:r>
      <w:proofErr w:type="spellEnd"/>
      <w:r w:rsidRPr="00B44E22">
        <w:t>, информацию и документы, необходимые для выполнения функциональных обязанностей.</w:t>
      </w:r>
    </w:p>
    <w:p w:rsidR="001021DD" w:rsidRPr="00B44E22" w:rsidRDefault="001021DD" w:rsidP="00351DA7">
      <w:pPr>
        <w:pStyle w:val="NIC2"/>
        <w:spacing w:line="240" w:lineRule="auto"/>
      </w:pPr>
      <w:r w:rsidRPr="00B44E22">
        <w:t>Права и обязанности Пользователя</w:t>
      </w:r>
    </w:p>
    <w:p w:rsidR="001021DD" w:rsidRPr="00B44E22" w:rsidRDefault="001021DD" w:rsidP="00351DA7">
      <w:pPr>
        <w:pStyle w:val="NIC3"/>
        <w:keepNext/>
        <w:spacing w:line="240" w:lineRule="auto"/>
      </w:pPr>
      <w:r w:rsidRPr="00B44E22">
        <w:t>Пользователь обязан:</w:t>
      </w:r>
    </w:p>
    <w:p w:rsidR="001021DD" w:rsidRPr="00B44E22" w:rsidRDefault="001021DD" w:rsidP="00351DA7">
      <w:pPr>
        <w:pStyle w:val="NIC1"/>
        <w:spacing w:line="240" w:lineRule="auto"/>
      </w:pPr>
      <w:r w:rsidRPr="00B44E22">
        <w:t>строго соблюдать положения законодательства РФ о персональных данных, локальных актов У</w:t>
      </w:r>
      <w:r w:rsidR="00DE4705" w:rsidRPr="00B44E22">
        <w:t>правления</w:t>
      </w:r>
      <w:r w:rsidRPr="00B44E22">
        <w:t xml:space="preserve"> по вопросам обработки персональных данных, требований к защите персональных данных.</w:t>
      </w:r>
    </w:p>
    <w:p w:rsidR="001021DD" w:rsidRPr="00B44E22" w:rsidRDefault="001021DD" w:rsidP="00351DA7">
      <w:pPr>
        <w:pStyle w:val="NIC3"/>
        <w:spacing w:line="240" w:lineRule="auto"/>
      </w:pPr>
      <w:r w:rsidRPr="00B44E22">
        <w:t>Пользователь имеет право:</w:t>
      </w:r>
    </w:p>
    <w:p w:rsidR="001021DD" w:rsidRPr="00B44E22" w:rsidRDefault="001021DD" w:rsidP="00351DA7">
      <w:pPr>
        <w:pStyle w:val="NIC1"/>
        <w:spacing w:line="240" w:lineRule="auto"/>
      </w:pPr>
      <w:r w:rsidRPr="00B44E22">
        <w:t>запрашивать у лица</w:t>
      </w:r>
      <w:r w:rsidR="00DE4705" w:rsidRPr="00B44E22">
        <w:t>,</w:t>
      </w:r>
      <w:r w:rsidRPr="00B44E22">
        <w:t xml:space="preserve"> ответственного за организацию обработки персональных данных</w:t>
      </w:r>
      <w:r w:rsidR="00DE4705" w:rsidRPr="00B44E22">
        <w:t>,</w:t>
      </w:r>
      <w:r w:rsidRPr="00B44E22">
        <w:t xml:space="preserve"> разъяснения положений законодательства РФ о персональных данных, локальных актов У</w:t>
      </w:r>
      <w:r w:rsidR="00DE4705" w:rsidRPr="00B44E22">
        <w:t>правления</w:t>
      </w:r>
      <w:r w:rsidRPr="00B44E22">
        <w:t xml:space="preserve"> по вопросам обработки персональных данных, требований к защите персональных данных;</w:t>
      </w:r>
    </w:p>
    <w:p w:rsidR="001021DD" w:rsidRPr="00B44E22" w:rsidRDefault="001021DD" w:rsidP="00351DA7">
      <w:pPr>
        <w:pStyle w:val="NIC1"/>
        <w:spacing w:line="240" w:lineRule="auto"/>
      </w:pPr>
      <w:r w:rsidRPr="00B44E22">
        <w:t>вносить предложения по совершенствованию процессов обработки и обеспечения безопасности персональных данных в У</w:t>
      </w:r>
      <w:r w:rsidR="00DE4705" w:rsidRPr="00B44E22">
        <w:t>правлении;</w:t>
      </w:r>
    </w:p>
    <w:p w:rsidR="001021DD" w:rsidRPr="00B44E22" w:rsidRDefault="001021DD" w:rsidP="00351DA7">
      <w:pPr>
        <w:pStyle w:val="NIC1"/>
        <w:spacing w:line="240" w:lineRule="auto"/>
      </w:pPr>
      <w:r w:rsidRPr="00B44E22">
        <w:t xml:space="preserve">запрашивать у работников, участвующих в процессах обработки и обеспечения безопасности </w:t>
      </w:r>
      <w:proofErr w:type="spellStart"/>
      <w:r w:rsidRPr="00B44E22">
        <w:t>ПДн</w:t>
      </w:r>
      <w:proofErr w:type="spellEnd"/>
      <w:r w:rsidRPr="00B44E22">
        <w:t>, информацию и документы, необходимые для выполнения функциональных обязанностей.</w:t>
      </w:r>
    </w:p>
    <w:p w:rsidR="00BD105B" w:rsidRPr="00B44E22" w:rsidRDefault="00BD105B" w:rsidP="00BD105B">
      <w:pPr>
        <w:pStyle w:val="NIC"/>
        <w:numPr>
          <w:ilvl w:val="0"/>
          <w:numId w:val="0"/>
        </w:numPr>
        <w:spacing w:line="240" w:lineRule="auto"/>
        <w:ind w:left="720"/>
      </w:pPr>
      <w:bookmarkStart w:id="24" w:name="_Toc352749167"/>
      <w:bookmarkStart w:id="25" w:name="_Toc354577211"/>
      <w:bookmarkStart w:id="26" w:name="_Toc375834363"/>
    </w:p>
    <w:p w:rsidR="001021DD" w:rsidRPr="00B44E22" w:rsidRDefault="001021DD" w:rsidP="00351DA7">
      <w:pPr>
        <w:pStyle w:val="NIC"/>
        <w:spacing w:line="240" w:lineRule="auto"/>
      </w:pPr>
      <w:r w:rsidRPr="00B44E22">
        <w:t>Ответственность</w:t>
      </w:r>
      <w:bookmarkEnd w:id="24"/>
      <w:bookmarkEnd w:id="25"/>
      <w:bookmarkEnd w:id="26"/>
    </w:p>
    <w:p w:rsidR="001021DD" w:rsidRPr="00B44E22" w:rsidRDefault="001021DD" w:rsidP="00351DA7">
      <w:pPr>
        <w:pStyle w:val="NIC2"/>
        <w:spacing w:line="240" w:lineRule="auto"/>
      </w:pPr>
      <w:r w:rsidRPr="00B44E22">
        <w:t>Ответственность за нарушение норм, регулирующих обработку и защиту персональных данных</w:t>
      </w:r>
    </w:p>
    <w:p w:rsidR="001021DD" w:rsidRPr="00B44E22" w:rsidRDefault="001021DD" w:rsidP="00351DA7">
      <w:pPr>
        <w:pStyle w:val="NIC3"/>
        <w:spacing w:line="240" w:lineRule="auto"/>
      </w:pPr>
      <w:r w:rsidRPr="00B44E22">
        <w:t xml:space="preserve">Лица, виновные в нарушении норм, регулирующих обработку </w:t>
      </w:r>
      <w:proofErr w:type="spellStart"/>
      <w:r w:rsidRPr="00B44E22">
        <w:t>ПДн</w:t>
      </w:r>
      <w:proofErr w:type="spellEnd"/>
      <w:r w:rsidRPr="00B44E22">
        <w:t>, несут дисциплинарную, административную, гражданскую, уголовную и иную предусмотренную законодательством Российской Федерации ответственность.</w:t>
      </w:r>
    </w:p>
    <w:p w:rsidR="001021DD" w:rsidRPr="00B44E22" w:rsidRDefault="001021DD" w:rsidP="00351DA7">
      <w:pPr>
        <w:pStyle w:val="NIC3"/>
        <w:spacing w:line="240" w:lineRule="auto"/>
      </w:pPr>
      <w:r w:rsidRPr="00B44E22">
        <w:t>Прекращение доступа к персональным данным и/или увольнение не освобождает работника У</w:t>
      </w:r>
      <w:r w:rsidR="00DE4705" w:rsidRPr="00B44E22">
        <w:t>правления</w:t>
      </w:r>
      <w:r w:rsidRPr="00B44E22">
        <w:t xml:space="preserve"> от принятых обязательств по неразглашению персональных данных, ставших доступными при выполнении должностных обязанностей.</w:t>
      </w:r>
    </w:p>
    <w:p w:rsidR="001021DD" w:rsidRPr="00B44E22" w:rsidRDefault="001021DD" w:rsidP="00351DA7">
      <w:pPr>
        <w:pStyle w:val="NIC3"/>
        <w:spacing w:line="240" w:lineRule="auto"/>
      </w:pPr>
      <w:r w:rsidRPr="00B44E22">
        <w:t xml:space="preserve">К административной ответственности за нарушение установленного законом порядка сбора, хранения, использования или распространения информации о гражданах и за нарушение правил защиты информации могут привлекаться как </w:t>
      </w:r>
      <w:proofErr w:type="gramStart"/>
      <w:r w:rsidRPr="00B44E22">
        <w:t>само У</w:t>
      </w:r>
      <w:r w:rsidR="00DE4705" w:rsidRPr="00B44E22">
        <w:t>правление</w:t>
      </w:r>
      <w:proofErr w:type="gramEnd"/>
      <w:r w:rsidRPr="00B44E22">
        <w:t xml:space="preserve"> и его должностные лица, так и конкретные работники, исполняющие соответствующие трудовые функции.</w:t>
      </w:r>
    </w:p>
    <w:p w:rsidR="001021DD" w:rsidRPr="00B44E22" w:rsidRDefault="001021DD" w:rsidP="00351DA7">
      <w:pPr>
        <w:pStyle w:val="NIC2"/>
        <w:spacing w:line="240" w:lineRule="auto"/>
      </w:pPr>
      <w:r w:rsidRPr="00B44E22">
        <w:t>Описание видов ответственности</w:t>
      </w:r>
    </w:p>
    <w:p w:rsidR="001021DD" w:rsidRPr="00B44E22" w:rsidRDefault="001021DD" w:rsidP="00351DA7">
      <w:pPr>
        <w:pStyle w:val="NIC3"/>
        <w:spacing w:line="240" w:lineRule="auto"/>
      </w:pPr>
      <w:r w:rsidRPr="00B44E22">
        <w:t>Виды дисциплинарных взысканий, порядок их применения и снятия установлены главой 30 ТК РФ и Правилами внутреннего трудового распорядка У</w:t>
      </w:r>
      <w:r w:rsidR="00DE4705" w:rsidRPr="00B44E22">
        <w:t>правления</w:t>
      </w:r>
      <w:r w:rsidRPr="00B44E22">
        <w:t>.</w:t>
      </w:r>
    </w:p>
    <w:p w:rsidR="001021DD" w:rsidRPr="00B44E22" w:rsidRDefault="001021DD" w:rsidP="00351DA7">
      <w:pPr>
        <w:pStyle w:val="NIC3"/>
        <w:spacing w:line="240" w:lineRule="auto"/>
      </w:pPr>
      <w:r w:rsidRPr="00B44E22">
        <w:t>Порядок защиты нематериальных благ, к числу которых относятся честь и доброе имя, деловая репутация; неприкосновенность частной жизни; личная и семейная тайна определяется Гражданским кодексом РФ и иными законами.</w:t>
      </w:r>
    </w:p>
    <w:p w:rsidR="001021DD" w:rsidRPr="00B44E22" w:rsidRDefault="001021DD" w:rsidP="00351DA7">
      <w:pPr>
        <w:pStyle w:val="NIC3"/>
        <w:spacing w:line="240" w:lineRule="auto"/>
      </w:pPr>
      <w:r w:rsidRPr="00B44E22">
        <w:t xml:space="preserve">Лица, виновные в нарушении правил работы с </w:t>
      </w:r>
      <w:proofErr w:type="spellStart"/>
      <w:r w:rsidRPr="00B44E22">
        <w:t>ПДн</w:t>
      </w:r>
      <w:proofErr w:type="spellEnd"/>
      <w:r w:rsidRPr="00B44E22">
        <w:t>, могут привлекаться к административной ответственности по следующим основаниям:</w:t>
      </w:r>
    </w:p>
    <w:p w:rsidR="001021DD" w:rsidRPr="00B44E22" w:rsidRDefault="001021DD" w:rsidP="00351DA7">
      <w:pPr>
        <w:pStyle w:val="NIC1"/>
        <w:spacing w:line="240" w:lineRule="auto"/>
      </w:pPr>
      <w:r w:rsidRPr="00B44E22">
        <w:t xml:space="preserve">неправомерный отказ в предоставлении гражданину собранных в установленном порядке документов, материалов, непосредственно затрагивающих его права и свободы, либо несвоевременное предоставление таких документов и материалов, </w:t>
      </w:r>
      <w:proofErr w:type="spellStart"/>
      <w:r w:rsidRPr="00B44E22">
        <w:t>непредоставление</w:t>
      </w:r>
      <w:proofErr w:type="spellEnd"/>
      <w:r w:rsidRPr="00B44E22">
        <w:t xml:space="preserve"> иной информации в случаях, предусмотренных законом, либо предоставление гражданину неполной или заведомо недостоверной информации (ст. 5.39 КоАП);</w:t>
      </w:r>
    </w:p>
    <w:p w:rsidR="001021DD" w:rsidRPr="00B44E22" w:rsidRDefault="001021DD" w:rsidP="00351DA7">
      <w:pPr>
        <w:pStyle w:val="NIC1"/>
        <w:spacing w:line="240" w:lineRule="auto"/>
      </w:pPr>
      <w:r w:rsidRPr="00B44E22">
        <w:t>нарушение установленного законом порядка сбора, хранения, использования или распространения информации о гражданах (персональных данных) (ст. 13.11 КоАП);</w:t>
      </w:r>
    </w:p>
    <w:p w:rsidR="001021DD" w:rsidRPr="00B44E22" w:rsidRDefault="001021DD" w:rsidP="00351DA7">
      <w:pPr>
        <w:pStyle w:val="NIC1"/>
        <w:spacing w:line="240" w:lineRule="auto"/>
      </w:pPr>
      <w:r w:rsidRPr="00B44E22">
        <w:t>нарушение правил защиты информации (ст. 13.12 КоАП);</w:t>
      </w:r>
    </w:p>
    <w:p w:rsidR="001021DD" w:rsidRPr="00B44E22" w:rsidRDefault="001021DD" w:rsidP="00351DA7">
      <w:pPr>
        <w:pStyle w:val="NIC1"/>
        <w:spacing w:line="240" w:lineRule="auto"/>
      </w:pPr>
      <w:r w:rsidRPr="00B44E22">
        <w:t>разглашение информации, доступ к которой ограничен федеральным законом (за исключением случаев, когда ее разглашение влечет уголовную ответственность), лицом, получившим к ней доступ в связи с исполнением служебных или профессиональных обязанностей (ст. 13.14 КоАП РФ).</w:t>
      </w:r>
    </w:p>
    <w:p w:rsidR="001021DD" w:rsidRPr="00B44E22" w:rsidRDefault="001021DD" w:rsidP="00351DA7">
      <w:pPr>
        <w:pStyle w:val="NIC3"/>
        <w:spacing w:line="240" w:lineRule="auto"/>
      </w:pPr>
      <w:r w:rsidRPr="00B44E22">
        <w:t xml:space="preserve">Уголовная ответственность за нарушение правил работы с </w:t>
      </w:r>
      <w:proofErr w:type="spellStart"/>
      <w:r w:rsidRPr="00B44E22">
        <w:t>ПДн</w:t>
      </w:r>
      <w:proofErr w:type="spellEnd"/>
      <w:r w:rsidRPr="00B44E22">
        <w:t xml:space="preserve"> может наступить в следующих случаях:</w:t>
      </w:r>
    </w:p>
    <w:p w:rsidR="001021DD" w:rsidRPr="00B44E22" w:rsidRDefault="001021DD" w:rsidP="00351DA7">
      <w:pPr>
        <w:pStyle w:val="NIC1"/>
        <w:spacing w:line="240" w:lineRule="auto"/>
      </w:pPr>
      <w:proofErr w:type="gramStart"/>
      <w:r w:rsidRPr="00B44E22">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B44E22">
        <w:t>демонстрирующ</w:t>
      </w:r>
      <w:r w:rsidR="00DE4705" w:rsidRPr="00B44E22">
        <w:t>и</w:t>
      </w:r>
      <w:r w:rsidRPr="00B44E22">
        <w:t>мся</w:t>
      </w:r>
      <w:proofErr w:type="spellEnd"/>
      <w:r w:rsidRPr="00B44E22">
        <w:t xml:space="preserve">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(ст. 137 УК РФ);</w:t>
      </w:r>
      <w:proofErr w:type="gramEnd"/>
    </w:p>
    <w:p w:rsidR="001021DD" w:rsidRPr="00B44E22" w:rsidRDefault="001021DD" w:rsidP="00351DA7">
      <w:pPr>
        <w:pStyle w:val="NIC1"/>
        <w:spacing w:line="240" w:lineRule="auto"/>
      </w:pPr>
      <w:r w:rsidRPr="00B44E22">
        <w:lastRenderedPageBreak/>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(ст. 140 УК РФ);</w:t>
      </w:r>
    </w:p>
    <w:p w:rsidR="001021DD" w:rsidRPr="00B44E22" w:rsidRDefault="001021DD" w:rsidP="00351DA7">
      <w:pPr>
        <w:pStyle w:val="NIC1"/>
        <w:spacing w:line="240" w:lineRule="auto"/>
      </w:pPr>
      <w:r w:rsidRPr="00B44E22">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(ст. 272 УК РФ);</w:t>
      </w:r>
    </w:p>
    <w:p w:rsidR="001021DD" w:rsidRPr="00B44E22" w:rsidRDefault="001021DD" w:rsidP="00351DA7">
      <w:pPr>
        <w:pStyle w:val="NIC1"/>
        <w:spacing w:line="240" w:lineRule="auto"/>
      </w:pPr>
      <w:r w:rsidRPr="00B44E22">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(ст. 273 УК РФ);</w:t>
      </w:r>
    </w:p>
    <w:p w:rsidR="001021DD" w:rsidRPr="00B44E22" w:rsidRDefault="001021DD" w:rsidP="00351DA7">
      <w:pPr>
        <w:pStyle w:val="NIC1"/>
        <w:spacing w:line="240" w:lineRule="auto"/>
        <w:rPr>
          <w:rFonts w:cs="Times New Roman"/>
          <w:sz w:val="28"/>
          <w:szCs w:val="28"/>
        </w:rPr>
      </w:pPr>
      <w:r w:rsidRPr="00B44E22">
        <w:t>нарушение правил эксплуатации сре</w:t>
      </w:r>
      <w:proofErr w:type="gramStart"/>
      <w:r w:rsidRPr="00B44E22">
        <w:t>дств хр</w:t>
      </w:r>
      <w:proofErr w:type="gramEnd"/>
      <w:r w:rsidRPr="00B44E22">
        <w:t>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или повлекшее тяжкие последствия (ст.274 УК РФ).</w:t>
      </w:r>
      <w:bookmarkStart w:id="27" w:name="_Toc354581215"/>
    </w:p>
    <w:p w:rsidR="001021DD" w:rsidRPr="00B44E22" w:rsidRDefault="001021DD" w:rsidP="00351DA7">
      <w:pPr>
        <w:pStyle w:val="NIC1"/>
        <w:numPr>
          <w:ilvl w:val="0"/>
          <w:numId w:val="0"/>
        </w:numPr>
        <w:spacing w:line="240" w:lineRule="auto"/>
      </w:pPr>
    </w:p>
    <w:p w:rsidR="001021DD" w:rsidRPr="00B44E22" w:rsidRDefault="001021DD" w:rsidP="00351DA7">
      <w:pPr>
        <w:pStyle w:val="NIC1"/>
        <w:numPr>
          <w:ilvl w:val="0"/>
          <w:numId w:val="0"/>
        </w:numPr>
        <w:spacing w:line="240" w:lineRule="auto"/>
      </w:pPr>
    </w:p>
    <w:p w:rsidR="001021DD" w:rsidRPr="00B44E22" w:rsidRDefault="001021DD" w:rsidP="00351DA7">
      <w:pPr>
        <w:pStyle w:val="NIC1"/>
        <w:numPr>
          <w:ilvl w:val="0"/>
          <w:numId w:val="0"/>
        </w:numPr>
        <w:spacing w:line="240" w:lineRule="auto"/>
        <w:rPr>
          <w:rFonts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21DD" w:rsidRPr="00B44E22" w:rsidTr="00104392">
        <w:tc>
          <w:tcPr>
            <w:tcW w:w="2500" w:type="pct"/>
          </w:tcPr>
          <w:p w:rsidR="001021DD" w:rsidRPr="00B44E22" w:rsidRDefault="001021DD" w:rsidP="00370016">
            <w:pPr>
              <w:pStyle w:val="NV1"/>
              <w:ind w:firstLine="0"/>
              <w:jc w:val="left"/>
              <w:rPr>
                <w:rFonts w:ascii="Times New Roman" w:hAnsi="Times New Roman" w:cs="Times New Roman"/>
                <w:sz w:val="26"/>
              </w:rPr>
            </w:pPr>
            <w:proofErr w:type="gramStart"/>
            <w:r w:rsidRPr="00B44E22">
              <w:rPr>
                <w:rFonts w:ascii="Times New Roman" w:hAnsi="Times New Roman" w:cs="Times New Roman"/>
                <w:sz w:val="26"/>
              </w:rPr>
              <w:t>Ответственный</w:t>
            </w:r>
            <w:proofErr w:type="gramEnd"/>
            <w:r w:rsidRPr="00B44E22">
              <w:rPr>
                <w:rFonts w:ascii="Times New Roman" w:hAnsi="Times New Roman" w:cs="Times New Roman"/>
                <w:sz w:val="26"/>
              </w:rPr>
              <w:t xml:space="preserve"> за организацию обработки персональных данных</w:t>
            </w:r>
          </w:p>
        </w:tc>
        <w:tc>
          <w:tcPr>
            <w:tcW w:w="2500" w:type="pct"/>
            <w:vAlign w:val="center"/>
          </w:tcPr>
          <w:p w:rsidR="001021DD" w:rsidRPr="00B44E22" w:rsidRDefault="001021DD" w:rsidP="00370016">
            <w:pPr>
              <w:pStyle w:val="NV1"/>
              <w:ind w:firstLine="0"/>
              <w:jc w:val="right"/>
              <w:rPr>
                <w:rFonts w:ascii="Times New Roman" w:hAnsi="Times New Roman" w:cs="Times New Roman"/>
                <w:sz w:val="26"/>
              </w:rPr>
            </w:pPr>
            <w:r w:rsidRPr="00B44E22">
              <w:rPr>
                <w:rFonts w:ascii="Times New Roman" w:hAnsi="Times New Roman" w:cs="Times New Roman"/>
                <w:sz w:val="26"/>
              </w:rPr>
              <w:t xml:space="preserve">_______________ / </w:t>
            </w:r>
          </w:p>
        </w:tc>
      </w:tr>
    </w:tbl>
    <w:p w:rsidR="001021DD" w:rsidRPr="00B44E22" w:rsidRDefault="001021DD" w:rsidP="00351DA7">
      <w:pPr>
        <w:pStyle w:val="NIC1"/>
        <w:numPr>
          <w:ilvl w:val="0"/>
          <w:numId w:val="0"/>
        </w:numPr>
        <w:spacing w:line="240" w:lineRule="auto"/>
        <w:ind w:firstLine="720"/>
        <w:rPr>
          <w:rFonts w:cs="Times New Roman"/>
          <w:sz w:val="28"/>
          <w:szCs w:val="28"/>
        </w:rPr>
      </w:pPr>
    </w:p>
    <w:bookmarkEnd w:id="27"/>
    <w:bookmarkEnd w:id="0"/>
    <w:p w:rsidR="003C6111" w:rsidRPr="00B44E22" w:rsidRDefault="003C6111" w:rsidP="00351DA7"/>
    <w:sectPr w:rsidR="003C6111" w:rsidRPr="00B44E22" w:rsidSect="00351DA7">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AD" w:rsidRDefault="003A2DAD" w:rsidP="00351DA7">
      <w:r>
        <w:separator/>
      </w:r>
    </w:p>
  </w:endnote>
  <w:endnote w:type="continuationSeparator" w:id="0">
    <w:p w:rsidR="003A2DAD" w:rsidRDefault="003A2DAD" w:rsidP="0035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A7" w:rsidRDefault="00351D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A7" w:rsidRDefault="00351D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A7" w:rsidRDefault="00351D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AD" w:rsidRDefault="003A2DAD" w:rsidP="00351DA7">
      <w:r>
        <w:separator/>
      </w:r>
    </w:p>
  </w:footnote>
  <w:footnote w:type="continuationSeparator" w:id="0">
    <w:p w:rsidR="003A2DAD" w:rsidRDefault="003A2DAD" w:rsidP="0035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A7" w:rsidRDefault="00351D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1572"/>
      <w:docPartObj>
        <w:docPartGallery w:val="Page Numbers (Top of Page)"/>
        <w:docPartUnique/>
      </w:docPartObj>
    </w:sdtPr>
    <w:sdtEndPr/>
    <w:sdtContent>
      <w:p w:rsidR="00351DA7" w:rsidRDefault="00351DA7">
        <w:pPr>
          <w:pStyle w:val="a6"/>
          <w:jc w:val="right"/>
        </w:pPr>
        <w:r>
          <w:fldChar w:fldCharType="begin"/>
        </w:r>
        <w:r>
          <w:instrText>PAGE   \* MERGEFORMAT</w:instrText>
        </w:r>
        <w:r>
          <w:fldChar w:fldCharType="separate"/>
        </w:r>
        <w:r w:rsidR="00B44E22">
          <w:rPr>
            <w:noProof/>
          </w:rPr>
          <w:t>20</w:t>
        </w:r>
        <w:r>
          <w:fldChar w:fldCharType="end"/>
        </w:r>
      </w:p>
    </w:sdtContent>
  </w:sdt>
  <w:p w:rsidR="00351DA7" w:rsidRDefault="00351DA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A7" w:rsidRDefault="00351D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E66"/>
    <w:multiLevelType w:val="multilevel"/>
    <w:tmpl w:val="BA6C31D0"/>
    <w:lvl w:ilvl="0">
      <w:start w:val="1"/>
      <w:numFmt w:val="decimal"/>
      <w:pStyle w:val="NIC"/>
      <w:lvlText w:val="%1."/>
      <w:lvlJc w:val="left"/>
      <w:pPr>
        <w:ind w:left="720" w:hanging="360"/>
      </w:pPr>
      <w:rPr>
        <w:rFonts w:hint="default"/>
      </w:rPr>
    </w:lvl>
    <w:lvl w:ilvl="1">
      <w:start w:val="1"/>
      <w:numFmt w:val="decimal"/>
      <w:pStyle w:val="NIC2"/>
      <w:isLgl/>
      <w:lvlText w:val="%1.%2."/>
      <w:lvlJc w:val="left"/>
      <w:pPr>
        <w:ind w:left="1430" w:hanging="720"/>
      </w:pPr>
      <w:rPr>
        <w:rFonts w:hint="default"/>
        <w:i w:val="0"/>
        <w:color w:val="auto"/>
      </w:rPr>
    </w:lvl>
    <w:lvl w:ilvl="2">
      <w:start w:val="1"/>
      <w:numFmt w:val="decimal"/>
      <w:isLgl/>
      <w:lvlText w:val="%1.%2.%3."/>
      <w:lvlJc w:val="left"/>
      <w:pPr>
        <w:ind w:left="1754" w:hanging="720"/>
      </w:pPr>
      <w:rPr>
        <w:rFonts w:hint="default"/>
      </w:rPr>
    </w:lvl>
    <w:lvl w:ilvl="3">
      <w:start w:val="1"/>
      <w:numFmt w:val="decimal"/>
      <w:isLgl/>
      <w:lvlText w:val="%1.%2.%3.%4."/>
      <w:lvlJc w:val="left"/>
      <w:pPr>
        <w:ind w:left="2451" w:hanging="108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519" w:hanging="1800"/>
      </w:pPr>
      <w:rPr>
        <w:rFonts w:hint="default"/>
      </w:rPr>
    </w:lvl>
    <w:lvl w:ilvl="8">
      <w:start w:val="1"/>
      <w:numFmt w:val="decimal"/>
      <w:isLgl/>
      <w:lvlText w:val="%1.%2.%3.%4.%5.%6.%7.%8.%9."/>
      <w:lvlJc w:val="left"/>
      <w:pPr>
        <w:ind w:left="4856" w:hanging="1800"/>
      </w:pPr>
      <w:rPr>
        <w:rFonts w:hint="default"/>
      </w:rPr>
    </w:lvl>
  </w:abstractNum>
  <w:abstractNum w:abstractNumId="1">
    <w:nsid w:val="10C055B7"/>
    <w:multiLevelType w:val="hybridMultilevel"/>
    <w:tmpl w:val="D4043A78"/>
    <w:lvl w:ilvl="0" w:tplc="63565C46">
      <w:start w:val="1"/>
      <w:numFmt w:val="bullet"/>
      <w:pStyle w:val="NIC1"/>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5006C"/>
    <w:multiLevelType w:val="hybridMultilevel"/>
    <w:tmpl w:val="C104725A"/>
    <w:lvl w:ilvl="0" w:tplc="37DA2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D"/>
    <w:rsid w:val="00001C07"/>
    <w:rsid w:val="0000417D"/>
    <w:rsid w:val="000B7A9C"/>
    <w:rsid w:val="001021DD"/>
    <w:rsid w:val="00102F74"/>
    <w:rsid w:val="00115FE6"/>
    <w:rsid w:val="00193F81"/>
    <w:rsid w:val="001E4981"/>
    <w:rsid w:val="0020501E"/>
    <w:rsid w:val="002A1643"/>
    <w:rsid w:val="002B0C13"/>
    <w:rsid w:val="002D4D4E"/>
    <w:rsid w:val="002E02FB"/>
    <w:rsid w:val="003222A8"/>
    <w:rsid w:val="00351DA7"/>
    <w:rsid w:val="00370016"/>
    <w:rsid w:val="003A2DAD"/>
    <w:rsid w:val="003C6111"/>
    <w:rsid w:val="00477359"/>
    <w:rsid w:val="00503AB4"/>
    <w:rsid w:val="005F16E6"/>
    <w:rsid w:val="006131AE"/>
    <w:rsid w:val="00656520"/>
    <w:rsid w:val="00706968"/>
    <w:rsid w:val="00744864"/>
    <w:rsid w:val="0075055E"/>
    <w:rsid w:val="00773AA7"/>
    <w:rsid w:val="00791895"/>
    <w:rsid w:val="00793186"/>
    <w:rsid w:val="007A67F8"/>
    <w:rsid w:val="007F1CFD"/>
    <w:rsid w:val="00810945"/>
    <w:rsid w:val="008B39B3"/>
    <w:rsid w:val="008E08C6"/>
    <w:rsid w:val="009916C7"/>
    <w:rsid w:val="00A0519E"/>
    <w:rsid w:val="00A141DD"/>
    <w:rsid w:val="00B44E22"/>
    <w:rsid w:val="00BD105B"/>
    <w:rsid w:val="00C404AC"/>
    <w:rsid w:val="00C93267"/>
    <w:rsid w:val="00D647FC"/>
    <w:rsid w:val="00DE4705"/>
    <w:rsid w:val="00DE5D14"/>
    <w:rsid w:val="00E02FB7"/>
    <w:rsid w:val="00E711E8"/>
    <w:rsid w:val="00E948D2"/>
    <w:rsid w:val="00EF0B5D"/>
    <w:rsid w:val="00EF5413"/>
    <w:rsid w:val="00F8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D"/>
    <w:pPr>
      <w:spacing w:after="0" w:line="240" w:lineRule="auto"/>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V_Табл_текст"/>
    <w:basedOn w:val="a"/>
    <w:link w:val="NV0"/>
    <w:qFormat/>
    <w:rsid w:val="001021DD"/>
    <w:pPr>
      <w:spacing w:before="60" w:after="60"/>
      <w:jc w:val="both"/>
    </w:pPr>
    <w:rPr>
      <w:sz w:val="22"/>
      <w:szCs w:val="24"/>
    </w:rPr>
  </w:style>
  <w:style w:type="character" w:customStyle="1" w:styleId="NV0">
    <w:name w:val="NV_Табл_текст Знак"/>
    <w:basedOn w:val="a0"/>
    <w:link w:val="NV"/>
    <w:rsid w:val="001021DD"/>
    <w:rPr>
      <w:rFonts w:ascii="Arial" w:hAnsi="Arial"/>
      <w:szCs w:val="24"/>
    </w:rPr>
  </w:style>
  <w:style w:type="paragraph" w:customStyle="1" w:styleId="NV1">
    <w:name w:val="NV_Абзац"/>
    <w:basedOn w:val="a"/>
    <w:link w:val="NV2"/>
    <w:qFormat/>
    <w:rsid w:val="001021DD"/>
    <w:pPr>
      <w:ind w:firstLine="720"/>
      <w:jc w:val="both"/>
    </w:pPr>
    <w:rPr>
      <w:szCs w:val="26"/>
    </w:rPr>
  </w:style>
  <w:style w:type="character" w:customStyle="1" w:styleId="NV2">
    <w:name w:val="NV_Абзац Знак"/>
    <w:basedOn w:val="a0"/>
    <w:link w:val="NV1"/>
    <w:rsid w:val="001021DD"/>
    <w:rPr>
      <w:rFonts w:ascii="Arial" w:hAnsi="Arial"/>
      <w:sz w:val="24"/>
      <w:szCs w:val="26"/>
    </w:rPr>
  </w:style>
  <w:style w:type="paragraph" w:customStyle="1" w:styleId="NIC">
    <w:name w:val="NIC_Заг_в_прил"/>
    <w:next w:val="a"/>
    <w:link w:val="NIC0"/>
    <w:qFormat/>
    <w:rsid w:val="001021DD"/>
    <w:pPr>
      <w:keepNext/>
      <w:numPr>
        <w:numId w:val="2"/>
      </w:numPr>
      <w:tabs>
        <w:tab w:val="left" w:pos="992"/>
      </w:tabs>
      <w:spacing w:before="120" w:after="60" w:line="288" w:lineRule="auto"/>
      <w:ind w:firstLine="0"/>
      <w:jc w:val="both"/>
    </w:pPr>
    <w:rPr>
      <w:rFonts w:ascii="Times New Roman" w:eastAsia="Times New Roman" w:hAnsi="Times New Roman" w:cs="Times New Roman"/>
      <w:b/>
      <w:sz w:val="28"/>
      <w:szCs w:val="28"/>
      <w:lang w:eastAsia="ru-RU"/>
    </w:rPr>
  </w:style>
  <w:style w:type="paragraph" w:customStyle="1" w:styleId="NIC3">
    <w:name w:val="NIC_Абзац"/>
    <w:basedOn w:val="a"/>
    <w:link w:val="NIC4"/>
    <w:qFormat/>
    <w:rsid w:val="001021DD"/>
    <w:pPr>
      <w:spacing w:line="288" w:lineRule="auto"/>
      <w:ind w:firstLine="720"/>
      <w:jc w:val="both"/>
    </w:pPr>
    <w:rPr>
      <w:rFonts w:ascii="Times New Roman" w:hAnsi="Times New Roman"/>
      <w:sz w:val="26"/>
      <w:szCs w:val="26"/>
    </w:rPr>
  </w:style>
  <w:style w:type="character" w:customStyle="1" w:styleId="NIC4">
    <w:name w:val="NIC_Абзац Знак"/>
    <w:basedOn w:val="a0"/>
    <w:link w:val="NIC3"/>
    <w:rsid w:val="001021DD"/>
    <w:rPr>
      <w:rFonts w:ascii="Times New Roman" w:hAnsi="Times New Roman"/>
      <w:sz w:val="26"/>
      <w:szCs w:val="26"/>
    </w:rPr>
  </w:style>
  <w:style w:type="paragraph" w:customStyle="1" w:styleId="NIC1">
    <w:name w:val="NIC_Марк 1"/>
    <w:link w:val="NIC10"/>
    <w:qFormat/>
    <w:rsid w:val="001021DD"/>
    <w:pPr>
      <w:numPr>
        <w:numId w:val="1"/>
      </w:numPr>
      <w:tabs>
        <w:tab w:val="left" w:pos="993"/>
      </w:tabs>
      <w:spacing w:before="20" w:after="20" w:line="288" w:lineRule="auto"/>
      <w:ind w:left="0" w:firstLine="720"/>
      <w:jc w:val="both"/>
    </w:pPr>
    <w:rPr>
      <w:rFonts w:ascii="Times New Roman" w:hAnsi="Times New Roman"/>
      <w:sz w:val="26"/>
      <w:szCs w:val="26"/>
    </w:rPr>
  </w:style>
  <w:style w:type="character" w:customStyle="1" w:styleId="NIC10">
    <w:name w:val="NIC_Марк 1 Знак"/>
    <w:basedOn w:val="NIC4"/>
    <w:link w:val="NIC1"/>
    <w:rsid w:val="001021DD"/>
    <w:rPr>
      <w:rFonts w:ascii="Times New Roman" w:hAnsi="Times New Roman"/>
      <w:sz w:val="26"/>
      <w:szCs w:val="26"/>
    </w:rPr>
  </w:style>
  <w:style w:type="character" w:customStyle="1" w:styleId="NIC0">
    <w:name w:val="NIC_Заг_в_прил Знак"/>
    <w:basedOn w:val="a0"/>
    <w:link w:val="NIC"/>
    <w:rsid w:val="001021DD"/>
    <w:rPr>
      <w:rFonts w:ascii="Times New Roman" w:eastAsia="Times New Roman" w:hAnsi="Times New Roman" w:cs="Times New Roman"/>
      <w:b/>
      <w:sz w:val="28"/>
      <w:szCs w:val="28"/>
      <w:lang w:eastAsia="ru-RU"/>
    </w:rPr>
  </w:style>
  <w:style w:type="paragraph" w:customStyle="1" w:styleId="NIC2">
    <w:name w:val="NIC_Заг2_в_прил"/>
    <w:qFormat/>
    <w:rsid w:val="001021DD"/>
    <w:pPr>
      <w:keepNext/>
      <w:numPr>
        <w:ilvl w:val="1"/>
        <w:numId w:val="2"/>
      </w:numPr>
      <w:tabs>
        <w:tab w:val="right" w:pos="1276"/>
      </w:tabs>
      <w:spacing w:before="120" w:after="0" w:line="300" w:lineRule="auto"/>
      <w:ind w:left="0" w:firstLine="720"/>
      <w:contextualSpacing/>
      <w:jc w:val="both"/>
    </w:pPr>
    <w:rPr>
      <w:rFonts w:ascii="Times New Roman" w:eastAsia="Times New Roman" w:hAnsi="Times New Roman" w:cs="Times New Roman"/>
      <w:b/>
      <w:sz w:val="28"/>
      <w:szCs w:val="28"/>
      <w:lang w:eastAsia="ru-RU"/>
    </w:rPr>
  </w:style>
  <w:style w:type="paragraph" w:customStyle="1" w:styleId="a4">
    <w:name w:val="Îáû÷íûé Знак Знак Знак"/>
    <w:rsid w:val="001021DD"/>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a5">
    <w:name w:val="Знак Знак Знак"/>
    <w:basedOn w:val="a"/>
    <w:rsid w:val="001021DD"/>
    <w:pPr>
      <w:spacing w:after="160" w:line="240" w:lineRule="exact"/>
    </w:pPr>
    <w:rPr>
      <w:rFonts w:ascii="Verdana" w:eastAsia="Times New Roman" w:hAnsi="Verdana" w:cs="Times New Roman"/>
      <w:szCs w:val="24"/>
      <w:lang w:val="en-US"/>
    </w:rPr>
  </w:style>
  <w:style w:type="paragraph" w:customStyle="1" w:styleId="NIC5">
    <w:name w:val="NIC_Заголовк документа"/>
    <w:basedOn w:val="a"/>
    <w:link w:val="NIC6"/>
    <w:qFormat/>
    <w:rsid w:val="001021DD"/>
    <w:pPr>
      <w:shd w:val="clear" w:color="auto" w:fill="FFFFFF"/>
      <w:autoSpaceDE w:val="0"/>
      <w:autoSpaceDN w:val="0"/>
      <w:adjustRightInd w:val="0"/>
      <w:spacing w:line="276" w:lineRule="auto"/>
      <w:contextualSpacing/>
      <w:jc w:val="center"/>
    </w:pPr>
    <w:rPr>
      <w:rFonts w:ascii="Times New Roman" w:eastAsia="Times New Roman" w:hAnsi="Times New Roman" w:cs="Times New Roman"/>
      <w:b/>
      <w:bCs/>
      <w:sz w:val="26"/>
      <w:szCs w:val="26"/>
      <w:lang w:eastAsia="ru-RU"/>
    </w:rPr>
  </w:style>
  <w:style w:type="character" w:customStyle="1" w:styleId="NIC6">
    <w:name w:val="NIC_Заголовк документа Знак"/>
    <w:link w:val="NIC5"/>
    <w:rsid w:val="001021DD"/>
    <w:rPr>
      <w:rFonts w:ascii="Times New Roman" w:eastAsia="Times New Roman" w:hAnsi="Times New Roman" w:cs="Times New Roman"/>
      <w:b/>
      <w:bCs/>
      <w:sz w:val="26"/>
      <w:szCs w:val="26"/>
      <w:shd w:val="clear" w:color="auto" w:fill="FFFFFF"/>
      <w:lang w:eastAsia="ru-RU"/>
    </w:rPr>
  </w:style>
  <w:style w:type="paragraph" w:styleId="a6">
    <w:name w:val="header"/>
    <w:basedOn w:val="a"/>
    <w:link w:val="a7"/>
    <w:uiPriority w:val="99"/>
    <w:unhideWhenUsed/>
    <w:rsid w:val="00351DA7"/>
    <w:pPr>
      <w:tabs>
        <w:tab w:val="center" w:pos="4677"/>
        <w:tab w:val="right" w:pos="9355"/>
      </w:tabs>
    </w:pPr>
  </w:style>
  <w:style w:type="character" w:customStyle="1" w:styleId="a7">
    <w:name w:val="Верхний колонтитул Знак"/>
    <w:basedOn w:val="a0"/>
    <w:link w:val="a6"/>
    <w:uiPriority w:val="99"/>
    <w:rsid w:val="00351DA7"/>
    <w:rPr>
      <w:rFonts w:ascii="Arial" w:hAnsi="Arial"/>
      <w:sz w:val="24"/>
    </w:rPr>
  </w:style>
  <w:style w:type="paragraph" w:styleId="a8">
    <w:name w:val="footer"/>
    <w:basedOn w:val="a"/>
    <w:link w:val="a9"/>
    <w:uiPriority w:val="99"/>
    <w:unhideWhenUsed/>
    <w:rsid w:val="00351DA7"/>
    <w:pPr>
      <w:tabs>
        <w:tab w:val="center" w:pos="4677"/>
        <w:tab w:val="right" w:pos="9355"/>
      </w:tabs>
    </w:pPr>
  </w:style>
  <w:style w:type="character" w:customStyle="1" w:styleId="a9">
    <w:name w:val="Нижний колонтитул Знак"/>
    <w:basedOn w:val="a0"/>
    <w:link w:val="a8"/>
    <w:uiPriority w:val="99"/>
    <w:rsid w:val="00351DA7"/>
    <w:rPr>
      <w:rFonts w:ascii="Arial" w:hAnsi="Arial"/>
      <w:sz w:val="24"/>
    </w:rPr>
  </w:style>
  <w:style w:type="paragraph" w:styleId="aa">
    <w:name w:val="Balloon Text"/>
    <w:basedOn w:val="a"/>
    <w:link w:val="ab"/>
    <w:uiPriority w:val="99"/>
    <w:semiHidden/>
    <w:unhideWhenUsed/>
    <w:rsid w:val="00370016"/>
    <w:rPr>
      <w:rFonts w:ascii="Tahoma" w:hAnsi="Tahoma" w:cs="Tahoma"/>
      <w:sz w:val="16"/>
      <w:szCs w:val="16"/>
    </w:rPr>
  </w:style>
  <w:style w:type="character" w:customStyle="1" w:styleId="ab">
    <w:name w:val="Текст выноски Знак"/>
    <w:basedOn w:val="a0"/>
    <w:link w:val="aa"/>
    <w:uiPriority w:val="99"/>
    <w:semiHidden/>
    <w:rsid w:val="00370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D"/>
    <w:pPr>
      <w:spacing w:after="0" w:line="240" w:lineRule="auto"/>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V_Табл_текст"/>
    <w:basedOn w:val="a"/>
    <w:link w:val="NV0"/>
    <w:qFormat/>
    <w:rsid w:val="001021DD"/>
    <w:pPr>
      <w:spacing w:before="60" w:after="60"/>
      <w:jc w:val="both"/>
    </w:pPr>
    <w:rPr>
      <w:sz w:val="22"/>
      <w:szCs w:val="24"/>
    </w:rPr>
  </w:style>
  <w:style w:type="character" w:customStyle="1" w:styleId="NV0">
    <w:name w:val="NV_Табл_текст Знак"/>
    <w:basedOn w:val="a0"/>
    <w:link w:val="NV"/>
    <w:rsid w:val="001021DD"/>
    <w:rPr>
      <w:rFonts w:ascii="Arial" w:hAnsi="Arial"/>
      <w:szCs w:val="24"/>
    </w:rPr>
  </w:style>
  <w:style w:type="paragraph" w:customStyle="1" w:styleId="NV1">
    <w:name w:val="NV_Абзац"/>
    <w:basedOn w:val="a"/>
    <w:link w:val="NV2"/>
    <w:qFormat/>
    <w:rsid w:val="001021DD"/>
    <w:pPr>
      <w:ind w:firstLine="720"/>
      <w:jc w:val="both"/>
    </w:pPr>
    <w:rPr>
      <w:szCs w:val="26"/>
    </w:rPr>
  </w:style>
  <w:style w:type="character" w:customStyle="1" w:styleId="NV2">
    <w:name w:val="NV_Абзац Знак"/>
    <w:basedOn w:val="a0"/>
    <w:link w:val="NV1"/>
    <w:rsid w:val="001021DD"/>
    <w:rPr>
      <w:rFonts w:ascii="Arial" w:hAnsi="Arial"/>
      <w:sz w:val="24"/>
      <w:szCs w:val="26"/>
    </w:rPr>
  </w:style>
  <w:style w:type="paragraph" w:customStyle="1" w:styleId="NIC">
    <w:name w:val="NIC_Заг_в_прил"/>
    <w:next w:val="a"/>
    <w:link w:val="NIC0"/>
    <w:qFormat/>
    <w:rsid w:val="001021DD"/>
    <w:pPr>
      <w:keepNext/>
      <w:numPr>
        <w:numId w:val="2"/>
      </w:numPr>
      <w:tabs>
        <w:tab w:val="left" w:pos="992"/>
      </w:tabs>
      <w:spacing w:before="120" w:after="60" w:line="288" w:lineRule="auto"/>
      <w:ind w:firstLine="0"/>
      <w:jc w:val="both"/>
    </w:pPr>
    <w:rPr>
      <w:rFonts w:ascii="Times New Roman" w:eastAsia="Times New Roman" w:hAnsi="Times New Roman" w:cs="Times New Roman"/>
      <w:b/>
      <w:sz w:val="28"/>
      <w:szCs w:val="28"/>
      <w:lang w:eastAsia="ru-RU"/>
    </w:rPr>
  </w:style>
  <w:style w:type="paragraph" w:customStyle="1" w:styleId="NIC3">
    <w:name w:val="NIC_Абзац"/>
    <w:basedOn w:val="a"/>
    <w:link w:val="NIC4"/>
    <w:qFormat/>
    <w:rsid w:val="001021DD"/>
    <w:pPr>
      <w:spacing w:line="288" w:lineRule="auto"/>
      <w:ind w:firstLine="720"/>
      <w:jc w:val="both"/>
    </w:pPr>
    <w:rPr>
      <w:rFonts w:ascii="Times New Roman" w:hAnsi="Times New Roman"/>
      <w:sz w:val="26"/>
      <w:szCs w:val="26"/>
    </w:rPr>
  </w:style>
  <w:style w:type="character" w:customStyle="1" w:styleId="NIC4">
    <w:name w:val="NIC_Абзац Знак"/>
    <w:basedOn w:val="a0"/>
    <w:link w:val="NIC3"/>
    <w:rsid w:val="001021DD"/>
    <w:rPr>
      <w:rFonts w:ascii="Times New Roman" w:hAnsi="Times New Roman"/>
      <w:sz w:val="26"/>
      <w:szCs w:val="26"/>
    </w:rPr>
  </w:style>
  <w:style w:type="paragraph" w:customStyle="1" w:styleId="NIC1">
    <w:name w:val="NIC_Марк 1"/>
    <w:link w:val="NIC10"/>
    <w:qFormat/>
    <w:rsid w:val="001021DD"/>
    <w:pPr>
      <w:numPr>
        <w:numId w:val="1"/>
      </w:numPr>
      <w:tabs>
        <w:tab w:val="left" w:pos="993"/>
      </w:tabs>
      <w:spacing w:before="20" w:after="20" w:line="288" w:lineRule="auto"/>
      <w:ind w:left="0" w:firstLine="720"/>
      <w:jc w:val="both"/>
    </w:pPr>
    <w:rPr>
      <w:rFonts w:ascii="Times New Roman" w:hAnsi="Times New Roman"/>
      <w:sz w:val="26"/>
      <w:szCs w:val="26"/>
    </w:rPr>
  </w:style>
  <w:style w:type="character" w:customStyle="1" w:styleId="NIC10">
    <w:name w:val="NIC_Марк 1 Знак"/>
    <w:basedOn w:val="NIC4"/>
    <w:link w:val="NIC1"/>
    <w:rsid w:val="001021DD"/>
    <w:rPr>
      <w:rFonts w:ascii="Times New Roman" w:hAnsi="Times New Roman"/>
      <w:sz w:val="26"/>
      <w:szCs w:val="26"/>
    </w:rPr>
  </w:style>
  <w:style w:type="character" w:customStyle="1" w:styleId="NIC0">
    <w:name w:val="NIC_Заг_в_прил Знак"/>
    <w:basedOn w:val="a0"/>
    <w:link w:val="NIC"/>
    <w:rsid w:val="001021DD"/>
    <w:rPr>
      <w:rFonts w:ascii="Times New Roman" w:eastAsia="Times New Roman" w:hAnsi="Times New Roman" w:cs="Times New Roman"/>
      <w:b/>
      <w:sz w:val="28"/>
      <w:szCs w:val="28"/>
      <w:lang w:eastAsia="ru-RU"/>
    </w:rPr>
  </w:style>
  <w:style w:type="paragraph" w:customStyle="1" w:styleId="NIC2">
    <w:name w:val="NIC_Заг2_в_прил"/>
    <w:qFormat/>
    <w:rsid w:val="001021DD"/>
    <w:pPr>
      <w:keepNext/>
      <w:numPr>
        <w:ilvl w:val="1"/>
        <w:numId w:val="2"/>
      </w:numPr>
      <w:tabs>
        <w:tab w:val="right" w:pos="1276"/>
      </w:tabs>
      <w:spacing w:before="120" w:after="0" w:line="300" w:lineRule="auto"/>
      <w:ind w:left="0" w:firstLine="720"/>
      <w:contextualSpacing/>
      <w:jc w:val="both"/>
    </w:pPr>
    <w:rPr>
      <w:rFonts w:ascii="Times New Roman" w:eastAsia="Times New Roman" w:hAnsi="Times New Roman" w:cs="Times New Roman"/>
      <w:b/>
      <w:sz w:val="28"/>
      <w:szCs w:val="28"/>
      <w:lang w:eastAsia="ru-RU"/>
    </w:rPr>
  </w:style>
  <w:style w:type="paragraph" w:customStyle="1" w:styleId="a4">
    <w:name w:val="Îáû÷íûé Знак Знак Знак"/>
    <w:rsid w:val="001021DD"/>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a5">
    <w:name w:val="Знак Знак Знак"/>
    <w:basedOn w:val="a"/>
    <w:rsid w:val="001021DD"/>
    <w:pPr>
      <w:spacing w:after="160" w:line="240" w:lineRule="exact"/>
    </w:pPr>
    <w:rPr>
      <w:rFonts w:ascii="Verdana" w:eastAsia="Times New Roman" w:hAnsi="Verdana" w:cs="Times New Roman"/>
      <w:szCs w:val="24"/>
      <w:lang w:val="en-US"/>
    </w:rPr>
  </w:style>
  <w:style w:type="paragraph" w:customStyle="1" w:styleId="NIC5">
    <w:name w:val="NIC_Заголовк документа"/>
    <w:basedOn w:val="a"/>
    <w:link w:val="NIC6"/>
    <w:qFormat/>
    <w:rsid w:val="001021DD"/>
    <w:pPr>
      <w:shd w:val="clear" w:color="auto" w:fill="FFFFFF"/>
      <w:autoSpaceDE w:val="0"/>
      <w:autoSpaceDN w:val="0"/>
      <w:adjustRightInd w:val="0"/>
      <w:spacing w:line="276" w:lineRule="auto"/>
      <w:contextualSpacing/>
      <w:jc w:val="center"/>
    </w:pPr>
    <w:rPr>
      <w:rFonts w:ascii="Times New Roman" w:eastAsia="Times New Roman" w:hAnsi="Times New Roman" w:cs="Times New Roman"/>
      <w:b/>
      <w:bCs/>
      <w:sz w:val="26"/>
      <w:szCs w:val="26"/>
      <w:lang w:eastAsia="ru-RU"/>
    </w:rPr>
  </w:style>
  <w:style w:type="character" w:customStyle="1" w:styleId="NIC6">
    <w:name w:val="NIC_Заголовк документа Знак"/>
    <w:link w:val="NIC5"/>
    <w:rsid w:val="001021DD"/>
    <w:rPr>
      <w:rFonts w:ascii="Times New Roman" w:eastAsia="Times New Roman" w:hAnsi="Times New Roman" w:cs="Times New Roman"/>
      <w:b/>
      <w:bCs/>
      <w:sz w:val="26"/>
      <w:szCs w:val="26"/>
      <w:shd w:val="clear" w:color="auto" w:fill="FFFFFF"/>
      <w:lang w:eastAsia="ru-RU"/>
    </w:rPr>
  </w:style>
  <w:style w:type="paragraph" w:styleId="a6">
    <w:name w:val="header"/>
    <w:basedOn w:val="a"/>
    <w:link w:val="a7"/>
    <w:uiPriority w:val="99"/>
    <w:unhideWhenUsed/>
    <w:rsid w:val="00351DA7"/>
    <w:pPr>
      <w:tabs>
        <w:tab w:val="center" w:pos="4677"/>
        <w:tab w:val="right" w:pos="9355"/>
      </w:tabs>
    </w:pPr>
  </w:style>
  <w:style w:type="character" w:customStyle="1" w:styleId="a7">
    <w:name w:val="Верхний колонтитул Знак"/>
    <w:basedOn w:val="a0"/>
    <w:link w:val="a6"/>
    <w:uiPriority w:val="99"/>
    <w:rsid w:val="00351DA7"/>
    <w:rPr>
      <w:rFonts w:ascii="Arial" w:hAnsi="Arial"/>
      <w:sz w:val="24"/>
    </w:rPr>
  </w:style>
  <w:style w:type="paragraph" w:styleId="a8">
    <w:name w:val="footer"/>
    <w:basedOn w:val="a"/>
    <w:link w:val="a9"/>
    <w:uiPriority w:val="99"/>
    <w:unhideWhenUsed/>
    <w:rsid w:val="00351DA7"/>
    <w:pPr>
      <w:tabs>
        <w:tab w:val="center" w:pos="4677"/>
        <w:tab w:val="right" w:pos="9355"/>
      </w:tabs>
    </w:pPr>
  </w:style>
  <w:style w:type="character" w:customStyle="1" w:styleId="a9">
    <w:name w:val="Нижний колонтитул Знак"/>
    <w:basedOn w:val="a0"/>
    <w:link w:val="a8"/>
    <w:uiPriority w:val="99"/>
    <w:rsid w:val="00351DA7"/>
    <w:rPr>
      <w:rFonts w:ascii="Arial" w:hAnsi="Arial"/>
      <w:sz w:val="24"/>
    </w:rPr>
  </w:style>
  <w:style w:type="paragraph" w:styleId="aa">
    <w:name w:val="Balloon Text"/>
    <w:basedOn w:val="a"/>
    <w:link w:val="ab"/>
    <w:uiPriority w:val="99"/>
    <w:semiHidden/>
    <w:unhideWhenUsed/>
    <w:rsid w:val="00370016"/>
    <w:rPr>
      <w:rFonts w:ascii="Tahoma" w:hAnsi="Tahoma" w:cs="Tahoma"/>
      <w:sz w:val="16"/>
      <w:szCs w:val="16"/>
    </w:rPr>
  </w:style>
  <w:style w:type="character" w:customStyle="1" w:styleId="ab">
    <w:name w:val="Текст выноски Знак"/>
    <w:basedOn w:val="a0"/>
    <w:link w:val="aa"/>
    <w:uiPriority w:val="99"/>
    <w:semiHidden/>
    <w:rsid w:val="00370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5B43-C05F-4075-B88F-015E545D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7148</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37</cp:revision>
  <cp:lastPrinted>2014-09-01T07:59:00Z</cp:lastPrinted>
  <dcterms:created xsi:type="dcterms:W3CDTF">2014-06-03T10:01:00Z</dcterms:created>
  <dcterms:modified xsi:type="dcterms:W3CDTF">2015-04-10T08:08:00Z</dcterms:modified>
</cp:coreProperties>
</file>